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BD4" w:rsidRDefault="00983BD4">
      <w:pPr>
        <w:spacing w:after="1" w:line="220" w:lineRule="atLeast"/>
        <w:ind w:firstLine="540"/>
        <w:jc w:val="both"/>
        <w:outlineLvl w:val="0"/>
      </w:pPr>
      <w:r>
        <w:rPr>
          <w:rFonts w:ascii="Calibri" w:hAnsi="Calibri" w:cs="Calibri"/>
        </w:rPr>
        <w:t>Статья 285. Злоупотребление должностными полномочиями</w:t>
      </w:r>
    </w:p>
    <w:p w:rsidR="00983BD4" w:rsidRDefault="00983BD4">
      <w:pPr>
        <w:spacing w:after="1" w:line="220" w:lineRule="atLeast"/>
        <w:jc w:val="both"/>
      </w:pPr>
    </w:p>
    <w:p w:rsidR="00983BD4" w:rsidRDefault="00983BD4">
      <w:pPr>
        <w:spacing w:after="1" w:line="220" w:lineRule="atLeast"/>
        <w:ind w:firstLine="540"/>
        <w:jc w:val="both"/>
      </w:pPr>
      <w:bookmarkStart w:id="0" w:name="P2"/>
      <w:bookmarkEnd w:id="0"/>
      <w:r>
        <w:rPr>
          <w:rFonts w:ascii="Calibri" w:hAnsi="Calibri" w:cs="Calibri"/>
        </w:rPr>
        <w:t xml:space="preserve">1. </w:t>
      </w:r>
      <w:hyperlink r:id="rId5" w:history="1">
        <w:r>
          <w:rPr>
            <w:rFonts w:ascii="Calibri" w:hAnsi="Calibri" w:cs="Calibri"/>
            <w:color w:val="0000FF"/>
          </w:rPr>
          <w:t>Использование</w:t>
        </w:r>
      </w:hyperlink>
      <w:r>
        <w:rPr>
          <w:rFonts w:ascii="Calibri" w:hAnsi="Calibri" w:cs="Calibri"/>
        </w:rPr>
        <w:t xml:space="preserve"> должностным лицом своих служебных полномочий вопреки интересам службы, если это деяние совершено из </w:t>
      </w:r>
      <w:hyperlink r:id="rId6" w:history="1">
        <w:r>
          <w:rPr>
            <w:rFonts w:ascii="Calibri" w:hAnsi="Calibri" w:cs="Calibri"/>
            <w:color w:val="0000FF"/>
          </w:rPr>
          <w:t>корыстной</w:t>
        </w:r>
      </w:hyperlink>
      <w:r>
        <w:rPr>
          <w:rFonts w:ascii="Calibri" w:hAnsi="Calibri" w:cs="Calibri"/>
        </w:rPr>
        <w:t xml:space="preserve"> или </w:t>
      </w:r>
      <w:hyperlink r:id="rId7" w:history="1">
        <w:r>
          <w:rPr>
            <w:rFonts w:ascii="Calibri" w:hAnsi="Calibri" w:cs="Calibri"/>
            <w:color w:val="0000FF"/>
          </w:rPr>
          <w:t>иной</w:t>
        </w:r>
      </w:hyperlink>
      <w:r>
        <w:rPr>
          <w:rFonts w:ascii="Calibri" w:hAnsi="Calibri" w:cs="Calibri"/>
        </w:rPr>
        <w:t xml:space="preserve"> личной заинтересованности и повлекло существенное нарушение </w:t>
      </w:r>
      <w:hyperlink r:id="rId8" w:history="1">
        <w:r>
          <w:rPr>
            <w:rFonts w:ascii="Calibri" w:hAnsi="Calibri" w:cs="Calibri"/>
            <w:color w:val="0000FF"/>
          </w:rPr>
          <w:t>прав</w:t>
        </w:r>
      </w:hyperlink>
      <w:r>
        <w:rPr>
          <w:rFonts w:ascii="Calibri" w:hAnsi="Calibri" w:cs="Calibri"/>
        </w:rPr>
        <w:t xml:space="preserve"> и </w:t>
      </w:r>
      <w:hyperlink r:id="rId9" w:history="1">
        <w:r>
          <w:rPr>
            <w:rFonts w:ascii="Calibri" w:hAnsi="Calibri" w:cs="Calibri"/>
            <w:color w:val="0000FF"/>
          </w:rPr>
          <w:t>законных интересов</w:t>
        </w:r>
      </w:hyperlink>
      <w:r>
        <w:rPr>
          <w:rFonts w:ascii="Calibri" w:hAnsi="Calibri" w:cs="Calibri"/>
        </w:rPr>
        <w:t xml:space="preserve"> граждан или </w:t>
      </w:r>
      <w:proofErr w:type="gramStart"/>
      <w:r>
        <w:rPr>
          <w:rFonts w:ascii="Calibri" w:hAnsi="Calibri" w:cs="Calibri"/>
        </w:rPr>
        <w:t>организаций</w:t>
      </w:r>
      <w:proofErr w:type="gramEnd"/>
      <w:r>
        <w:rPr>
          <w:rFonts w:ascii="Calibri" w:hAnsi="Calibri" w:cs="Calibri"/>
        </w:rPr>
        <w:t xml:space="preserve"> либо охраняемых законом интересов общества или государства, -</w:t>
      </w:r>
    </w:p>
    <w:p w:rsidR="00983BD4" w:rsidRDefault="00983BD4">
      <w:pPr>
        <w:spacing w:after="1" w:line="220" w:lineRule="atLeast"/>
        <w:ind w:firstLine="540"/>
        <w:jc w:val="both"/>
      </w:pPr>
      <w:proofErr w:type="gramStart"/>
      <w:r>
        <w:rPr>
          <w:rFonts w:ascii="Calibri" w:hAnsi="Calibri" w:cs="Calibri"/>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Pr>
          <w:rFonts w:ascii="Calibri" w:hAnsi="Calibri" w:cs="Calibri"/>
        </w:rPr>
        <w:t xml:space="preserve"> четырех лет.</w:t>
      </w:r>
    </w:p>
    <w:p w:rsidR="00983BD4" w:rsidRDefault="00983BD4">
      <w:pPr>
        <w:spacing w:after="1" w:line="220" w:lineRule="atLeast"/>
        <w:jc w:val="both"/>
      </w:pPr>
      <w:r>
        <w:rPr>
          <w:rFonts w:ascii="Calibri" w:hAnsi="Calibri" w:cs="Calibri"/>
        </w:rPr>
        <w:t xml:space="preserve">(в ред. Федеральных законов от 08.12.2003 </w:t>
      </w:r>
      <w:hyperlink r:id="rId10" w:history="1">
        <w:r>
          <w:rPr>
            <w:rFonts w:ascii="Calibri" w:hAnsi="Calibri" w:cs="Calibri"/>
            <w:color w:val="0000FF"/>
          </w:rPr>
          <w:t>N 162-ФЗ</w:t>
        </w:r>
      </w:hyperlink>
      <w:r>
        <w:rPr>
          <w:rFonts w:ascii="Calibri" w:hAnsi="Calibri" w:cs="Calibri"/>
        </w:rPr>
        <w:t xml:space="preserve">, от 07.12.2011 </w:t>
      </w:r>
      <w:hyperlink r:id="rId11" w:history="1">
        <w:r>
          <w:rPr>
            <w:rFonts w:ascii="Calibri" w:hAnsi="Calibri" w:cs="Calibri"/>
            <w:color w:val="0000FF"/>
          </w:rPr>
          <w:t>N 420-ФЗ</w:t>
        </w:r>
      </w:hyperlink>
      <w:r>
        <w:rPr>
          <w:rFonts w:ascii="Calibri" w:hAnsi="Calibri" w:cs="Calibri"/>
        </w:rPr>
        <w:t>)</w:t>
      </w:r>
    </w:p>
    <w:p w:rsidR="00983BD4" w:rsidRDefault="00983BD4">
      <w:pPr>
        <w:spacing w:after="1" w:line="220" w:lineRule="atLeast"/>
        <w:ind w:firstLine="540"/>
        <w:jc w:val="both"/>
      </w:pPr>
      <w:bookmarkStart w:id="1" w:name="P5"/>
      <w:bookmarkEnd w:id="1"/>
      <w:r>
        <w:rPr>
          <w:rFonts w:ascii="Calibri" w:hAnsi="Calibri" w:cs="Calibri"/>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983BD4" w:rsidRDefault="00983BD4">
      <w:pPr>
        <w:spacing w:after="1" w:line="220" w:lineRule="atLeast"/>
        <w:ind w:firstLine="540"/>
        <w:jc w:val="both"/>
      </w:pPr>
      <w:proofErr w:type="gramStart"/>
      <w:r>
        <w:rPr>
          <w:rFonts w:ascii="Calibri" w:hAnsi="Calibri" w:cs="Calibri"/>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Calibri" w:hAnsi="Calibri" w:cs="Calibri"/>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983BD4" w:rsidRDefault="00983BD4">
      <w:pPr>
        <w:spacing w:after="1" w:line="220" w:lineRule="atLeast"/>
        <w:jc w:val="both"/>
      </w:pPr>
      <w:r>
        <w:rPr>
          <w:rFonts w:ascii="Calibri" w:hAnsi="Calibri" w:cs="Calibri"/>
        </w:rPr>
        <w:t xml:space="preserve">(в ред. Федеральных законов от 08.12.2003 </w:t>
      </w:r>
      <w:hyperlink r:id="rId12" w:history="1">
        <w:r>
          <w:rPr>
            <w:rFonts w:ascii="Calibri" w:hAnsi="Calibri" w:cs="Calibri"/>
            <w:color w:val="0000FF"/>
          </w:rPr>
          <w:t>N 162-ФЗ</w:t>
        </w:r>
      </w:hyperlink>
      <w:r>
        <w:rPr>
          <w:rFonts w:ascii="Calibri" w:hAnsi="Calibri" w:cs="Calibri"/>
        </w:rPr>
        <w:t xml:space="preserve">, от 07.12.2011 </w:t>
      </w:r>
      <w:hyperlink r:id="rId13" w:history="1">
        <w:r>
          <w:rPr>
            <w:rFonts w:ascii="Calibri" w:hAnsi="Calibri" w:cs="Calibri"/>
            <w:color w:val="0000FF"/>
          </w:rPr>
          <w:t>N 420-ФЗ</w:t>
        </w:r>
      </w:hyperlink>
      <w:r>
        <w:rPr>
          <w:rFonts w:ascii="Calibri" w:hAnsi="Calibri" w:cs="Calibri"/>
        </w:rPr>
        <w:t>)</w:t>
      </w:r>
    </w:p>
    <w:p w:rsidR="00983BD4" w:rsidRDefault="00983BD4">
      <w:pPr>
        <w:spacing w:after="1" w:line="220" w:lineRule="atLeast"/>
        <w:ind w:firstLine="540"/>
        <w:jc w:val="both"/>
      </w:pPr>
      <w:r>
        <w:rPr>
          <w:rFonts w:ascii="Calibri" w:hAnsi="Calibri" w:cs="Calibri"/>
        </w:rPr>
        <w:t xml:space="preserve">3. Деяния, предусмотренные </w:t>
      </w:r>
      <w:hyperlink w:anchor="P2" w:history="1">
        <w:r>
          <w:rPr>
            <w:rFonts w:ascii="Calibri" w:hAnsi="Calibri" w:cs="Calibri"/>
            <w:color w:val="0000FF"/>
          </w:rPr>
          <w:t>частями первой</w:t>
        </w:r>
      </w:hyperlink>
      <w:r>
        <w:rPr>
          <w:rFonts w:ascii="Calibri" w:hAnsi="Calibri" w:cs="Calibri"/>
        </w:rPr>
        <w:t xml:space="preserve"> или </w:t>
      </w:r>
      <w:hyperlink w:anchor="P5" w:history="1">
        <w:r>
          <w:rPr>
            <w:rFonts w:ascii="Calibri" w:hAnsi="Calibri" w:cs="Calibri"/>
            <w:color w:val="0000FF"/>
          </w:rPr>
          <w:t>второй</w:t>
        </w:r>
      </w:hyperlink>
      <w:r>
        <w:rPr>
          <w:rFonts w:ascii="Calibri" w:hAnsi="Calibri" w:cs="Calibri"/>
        </w:rPr>
        <w:t xml:space="preserve"> настоящей статьи, повлекшие </w:t>
      </w:r>
      <w:hyperlink r:id="rId14" w:history="1">
        <w:r>
          <w:rPr>
            <w:rFonts w:ascii="Calibri" w:hAnsi="Calibri" w:cs="Calibri"/>
            <w:color w:val="0000FF"/>
          </w:rPr>
          <w:t>тяжкие</w:t>
        </w:r>
      </w:hyperlink>
      <w:r>
        <w:rPr>
          <w:rFonts w:ascii="Calibri" w:hAnsi="Calibri" w:cs="Calibri"/>
        </w:rPr>
        <w:t xml:space="preserve"> последствия, -</w:t>
      </w:r>
    </w:p>
    <w:p w:rsidR="00983BD4" w:rsidRDefault="00983BD4">
      <w:pPr>
        <w:spacing w:after="1" w:line="220" w:lineRule="atLeast"/>
        <w:ind w:firstLine="540"/>
        <w:jc w:val="both"/>
      </w:pPr>
      <w:r>
        <w:rPr>
          <w:rFonts w:ascii="Calibri" w:hAnsi="Calibri" w:cs="Calibri"/>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983BD4" w:rsidRDefault="00983BD4">
      <w:pPr>
        <w:spacing w:after="1" w:line="220" w:lineRule="atLeast"/>
        <w:ind w:firstLine="540"/>
        <w:jc w:val="both"/>
      </w:pPr>
      <w:r>
        <w:rPr>
          <w:rFonts w:ascii="Calibri" w:hAnsi="Calibri" w:cs="Calibri"/>
        </w:rPr>
        <w:t xml:space="preserve">Примечания. 1. </w:t>
      </w:r>
      <w:proofErr w:type="gramStart"/>
      <w:r>
        <w:rPr>
          <w:rFonts w:ascii="Calibri" w:hAnsi="Calibri" w:cs="Calibri"/>
        </w:rPr>
        <w:t xml:space="preserve">Должностными лицами в статьях настоящей </w:t>
      </w:r>
      <w:hyperlink r:id="rId15" w:history="1">
        <w:r>
          <w:rPr>
            <w:rFonts w:ascii="Calibri" w:hAnsi="Calibri" w:cs="Calibri"/>
            <w:color w:val="0000FF"/>
          </w:rPr>
          <w:t>главы</w:t>
        </w:r>
      </w:hyperlink>
      <w:r>
        <w:rPr>
          <w:rFonts w:ascii="Calibri" w:hAnsi="Calibri" w:cs="Calibri"/>
        </w:rPr>
        <w:t xml:space="preserve"> признаются лица, постоянно, временно или по </w:t>
      </w:r>
      <w:hyperlink r:id="rId16" w:history="1">
        <w:r>
          <w:rPr>
            <w:rFonts w:ascii="Calibri" w:hAnsi="Calibri" w:cs="Calibri"/>
            <w:color w:val="0000FF"/>
          </w:rPr>
          <w:t>специальному полномочию</w:t>
        </w:r>
      </w:hyperlink>
      <w:r>
        <w:rPr>
          <w:rFonts w:ascii="Calibri" w:hAnsi="Calibri" w:cs="Calibri"/>
        </w:rPr>
        <w:t xml:space="preserve"> осуществляющие функции </w:t>
      </w:r>
      <w:hyperlink r:id="rId17" w:history="1">
        <w:r>
          <w:rPr>
            <w:rFonts w:ascii="Calibri" w:hAnsi="Calibri" w:cs="Calibri"/>
            <w:color w:val="0000FF"/>
          </w:rPr>
          <w:t>представителя власти</w:t>
        </w:r>
      </w:hyperlink>
      <w:r>
        <w:rPr>
          <w:rFonts w:ascii="Calibri" w:hAnsi="Calibri" w:cs="Calibri"/>
        </w:rPr>
        <w:t xml:space="preserve"> либо выполняющие </w:t>
      </w:r>
      <w:hyperlink r:id="rId18" w:history="1">
        <w:r>
          <w:rPr>
            <w:rFonts w:ascii="Calibri" w:hAnsi="Calibri" w:cs="Calibri"/>
            <w:color w:val="0000FF"/>
          </w:rPr>
          <w:t>организационно-распорядительные</w:t>
        </w:r>
      </w:hyperlink>
      <w:r>
        <w:rPr>
          <w:rFonts w:ascii="Calibri" w:hAnsi="Calibri" w:cs="Calibri"/>
        </w:rPr>
        <w:t xml:space="preserve">, </w:t>
      </w:r>
      <w:hyperlink r:id="rId19" w:history="1">
        <w:r>
          <w:rPr>
            <w:rFonts w:ascii="Calibri" w:hAnsi="Calibri" w:cs="Calibri"/>
            <w:color w:val="0000FF"/>
          </w:rPr>
          <w:t>административно-хозяйственные</w:t>
        </w:r>
      </w:hyperlink>
      <w:r>
        <w:rPr>
          <w:rFonts w:ascii="Calibri" w:hAnsi="Calibri" w:cs="Calibri"/>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w:t>
      </w:r>
      <w:proofErr w:type="gramEnd"/>
      <w:r>
        <w:rPr>
          <w:rFonts w:ascii="Calibri" w:hAnsi="Calibri" w:cs="Calibri"/>
        </w:rPr>
        <w:t xml:space="preserve"> Вооруженных </w:t>
      </w:r>
      <w:proofErr w:type="gramStart"/>
      <w:r>
        <w:rPr>
          <w:rFonts w:ascii="Calibri" w:hAnsi="Calibri" w:cs="Calibri"/>
        </w:rPr>
        <w:t>Силах</w:t>
      </w:r>
      <w:proofErr w:type="gramEnd"/>
      <w:r>
        <w:rPr>
          <w:rFonts w:ascii="Calibri" w:hAnsi="Calibri" w:cs="Calibri"/>
        </w:rPr>
        <w:t xml:space="preserve"> Российской Федерации, других войсках и воинских формированиях Российской Федерации.</w:t>
      </w:r>
    </w:p>
    <w:p w:rsidR="00983BD4" w:rsidRDefault="00983BD4">
      <w:pPr>
        <w:spacing w:after="1" w:line="220" w:lineRule="atLeast"/>
        <w:jc w:val="both"/>
      </w:pPr>
      <w:r>
        <w:rPr>
          <w:rFonts w:ascii="Calibri" w:hAnsi="Calibri" w:cs="Calibri"/>
        </w:rPr>
        <w:t xml:space="preserve">(в ред. Федеральных законов от 01.12.2007 </w:t>
      </w:r>
      <w:hyperlink r:id="rId20" w:history="1">
        <w:r>
          <w:rPr>
            <w:rFonts w:ascii="Calibri" w:hAnsi="Calibri" w:cs="Calibri"/>
            <w:color w:val="0000FF"/>
          </w:rPr>
          <w:t>N 318-ФЗ</w:t>
        </w:r>
      </w:hyperlink>
      <w:r>
        <w:rPr>
          <w:rFonts w:ascii="Calibri" w:hAnsi="Calibri" w:cs="Calibri"/>
        </w:rPr>
        <w:t xml:space="preserve">, от 13.07.2015 </w:t>
      </w:r>
      <w:hyperlink r:id="rId21" w:history="1">
        <w:r>
          <w:rPr>
            <w:rFonts w:ascii="Calibri" w:hAnsi="Calibri" w:cs="Calibri"/>
            <w:color w:val="0000FF"/>
          </w:rPr>
          <w:t>N 265-ФЗ</w:t>
        </w:r>
      </w:hyperlink>
      <w:r>
        <w:rPr>
          <w:rFonts w:ascii="Calibri" w:hAnsi="Calibri" w:cs="Calibri"/>
        </w:rPr>
        <w:t>)</w:t>
      </w:r>
    </w:p>
    <w:p w:rsidR="00983BD4" w:rsidRDefault="00983BD4">
      <w:pPr>
        <w:spacing w:after="1" w:line="220" w:lineRule="atLeast"/>
        <w:ind w:firstLine="540"/>
        <w:jc w:val="both"/>
      </w:pPr>
      <w:r>
        <w:rPr>
          <w:rFonts w:ascii="Calibri" w:hAnsi="Calibri" w:cs="Calibri"/>
        </w:rPr>
        <w:t xml:space="preserve">2. Под лицами, занимающими государственные должности Российской Федерации, в статьях настоящей </w:t>
      </w:r>
      <w:hyperlink r:id="rId22" w:history="1">
        <w:r>
          <w:rPr>
            <w:rFonts w:ascii="Calibri" w:hAnsi="Calibri" w:cs="Calibri"/>
            <w:color w:val="0000FF"/>
          </w:rPr>
          <w:t>главы</w:t>
        </w:r>
      </w:hyperlink>
      <w:r>
        <w:rPr>
          <w:rFonts w:ascii="Calibri" w:hAnsi="Calibri" w:cs="Calibri"/>
        </w:rPr>
        <w:t xml:space="preserve"> и других статьях настоящего Кодекса понимаются лица, занимающие должности, устанавливаемые </w:t>
      </w:r>
      <w:hyperlink r:id="rId23"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983BD4" w:rsidRDefault="00983BD4">
      <w:pPr>
        <w:spacing w:after="1" w:line="220" w:lineRule="atLeast"/>
        <w:ind w:firstLine="540"/>
        <w:jc w:val="both"/>
      </w:pPr>
      <w:r>
        <w:rPr>
          <w:rFonts w:ascii="Calibri" w:hAnsi="Calibri" w:cs="Calibri"/>
        </w:rPr>
        <w:t xml:space="preserve">3. Под лицами, занимающими государственные должности субъектов Российской Федерации, в статьях настоящей </w:t>
      </w:r>
      <w:hyperlink r:id="rId24" w:history="1">
        <w:r>
          <w:rPr>
            <w:rFonts w:ascii="Calibri" w:hAnsi="Calibri" w:cs="Calibri"/>
            <w:color w:val="0000FF"/>
          </w:rPr>
          <w:t>главы</w:t>
        </w:r>
      </w:hyperlink>
      <w:r>
        <w:rPr>
          <w:rFonts w:ascii="Calibri" w:hAnsi="Calibri" w:cs="Calibri"/>
        </w:rP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83BD4" w:rsidRDefault="00983BD4">
      <w:pPr>
        <w:spacing w:after="1" w:line="220" w:lineRule="atLeast"/>
        <w:ind w:firstLine="540"/>
        <w:jc w:val="both"/>
      </w:pPr>
      <w:r>
        <w:rPr>
          <w:rFonts w:ascii="Calibri" w:hAnsi="Calibri" w:cs="Calibri"/>
        </w:rPr>
        <w:t xml:space="preserve">4.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r:id="rId25" w:history="1">
        <w:r>
          <w:rPr>
            <w:rFonts w:ascii="Calibri" w:hAnsi="Calibri" w:cs="Calibri"/>
            <w:color w:val="0000FF"/>
          </w:rPr>
          <w:t>главы</w:t>
        </w:r>
      </w:hyperlink>
      <w:r>
        <w:rPr>
          <w:rFonts w:ascii="Calibri" w:hAnsi="Calibri" w:cs="Calibri"/>
        </w:rPr>
        <w:t xml:space="preserve"> в случаях, специально предусмотренных соответствующими статьями.</w:t>
      </w:r>
    </w:p>
    <w:p w:rsidR="00983BD4" w:rsidRDefault="00983BD4">
      <w:pPr>
        <w:spacing w:after="1" w:line="220" w:lineRule="atLeast"/>
        <w:jc w:val="both"/>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05.05.2014 N 96-ФЗ)</w:t>
      </w:r>
    </w:p>
    <w:p w:rsidR="00983BD4" w:rsidRDefault="00983BD4">
      <w:pPr>
        <w:spacing w:after="1" w:line="220" w:lineRule="atLeast"/>
        <w:ind w:firstLine="540"/>
        <w:jc w:val="both"/>
      </w:pPr>
      <w:r>
        <w:rPr>
          <w:rFonts w:ascii="Calibri" w:hAnsi="Calibri" w:cs="Calibri"/>
        </w:rPr>
        <w:t xml:space="preserve">5. Утратило силу. - Федеральный </w:t>
      </w:r>
      <w:hyperlink r:id="rId27" w:history="1">
        <w:r>
          <w:rPr>
            <w:rFonts w:ascii="Calibri" w:hAnsi="Calibri" w:cs="Calibri"/>
            <w:color w:val="0000FF"/>
          </w:rPr>
          <w:t>закон</w:t>
        </w:r>
      </w:hyperlink>
      <w:r>
        <w:rPr>
          <w:rFonts w:ascii="Calibri" w:hAnsi="Calibri" w:cs="Calibri"/>
        </w:rPr>
        <w:t xml:space="preserve"> от 04.05.2011 N 97-ФЗ.</w:t>
      </w:r>
    </w:p>
    <w:p w:rsidR="00983BD4" w:rsidRDefault="00983BD4">
      <w:pPr>
        <w:spacing w:after="1" w:line="220" w:lineRule="atLeast"/>
        <w:jc w:val="both"/>
      </w:pPr>
    </w:p>
    <w:p w:rsidR="00983BD4" w:rsidRDefault="00983BD4">
      <w:pPr>
        <w:spacing w:after="1" w:line="220" w:lineRule="atLeast"/>
        <w:ind w:firstLine="540"/>
        <w:jc w:val="both"/>
        <w:outlineLvl w:val="0"/>
        <w:rPr>
          <w:rFonts w:ascii="Calibri" w:hAnsi="Calibri" w:cs="Calibri"/>
        </w:rPr>
      </w:pPr>
    </w:p>
    <w:p w:rsidR="00983BD4" w:rsidRDefault="00983BD4">
      <w:pPr>
        <w:spacing w:after="1" w:line="220" w:lineRule="atLeast"/>
        <w:ind w:firstLine="540"/>
        <w:jc w:val="both"/>
        <w:outlineLvl w:val="0"/>
        <w:rPr>
          <w:rFonts w:ascii="Calibri" w:hAnsi="Calibri" w:cs="Calibri"/>
        </w:rPr>
      </w:pPr>
    </w:p>
    <w:p w:rsidR="00983BD4" w:rsidRDefault="00983BD4" w:rsidP="005C65BE">
      <w:pPr>
        <w:spacing w:after="1" w:line="220" w:lineRule="atLeast"/>
        <w:jc w:val="both"/>
      </w:pPr>
    </w:p>
    <w:sectPr w:rsidR="00983BD4" w:rsidSect="00561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4149"/>
    <w:rsid w:val="005C65BE"/>
    <w:rsid w:val="005E2612"/>
    <w:rsid w:val="00631322"/>
    <w:rsid w:val="00643D1E"/>
    <w:rsid w:val="00974149"/>
    <w:rsid w:val="00983BD4"/>
    <w:rsid w:val="00A65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14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3D7A92AC4761D6C3BA2DE62378562B53DDAFBE4BDC43C4CC533DFF6F8E22B0DD5553D8336DC3AFGAN" TargetMode="External"/><Relationship Id="rId13" Type="http://schemas.openxmlformats.org/officeDocument/2006/relationships/hyperlink" Target="consultantplus://offline/ref=873D7A92AC4761D6C3BA2DE62378562B58DEAFB64AD71ECEC40A31FD68817DA7DA1C5FD9336DC0F9A4G1N" TargetMode="External"/><Relationship Id="rId18" Type="http://schemas.openxmlformats.org/officeDocument/2006/relationships/hyperlink" Target="consultantplus://offline/ref=873D7A92AC4761D6C3BA2DE62378562B53DDAFBE4BDC43C4CC533DFF6F8E22B0DD5553D8336DC7AFG6N" TargetMode="External"/><Relationship Id="rId26" Type="http://schemas.openxmlformats.org/officeDocument/2006/relationships/hyperlink" Target="consultantplus://offline/ref=873D7A92AC4761D6C3BA2DE62378562B5BD8ADBA40DF1ECEC40A31FD68817DA7DA1C5FD9336DC7FFA4G6N" TargetMode="External"/><Relationship Id="rId3" Type="http://schemas.openxmlformats.org/officeDocument/2006/relationships/settings" Target="settings.xml"/><Relationship Id="rId21" Type="http://schemas.openxmlformats.org/officeDocument/2006/relationships/hyperlink" Target="consultantplus://offline/ref=873D7A92AC4761D6C3BA2DE62378562B5BD6ADB94CD51ECEC40A31FD68817DA7DA1C5FD9336DC7FFA4G6N" TargetMode="External"/><Relationship Id="rId7" Type="http://schemas.openxmlformats.org/officeDocument/2006/relationships/hyperlink" Target="consultantplus://offline/ref=873D7A92AC4761D6C3BA2DE62378562B53DDAFBE4BDC43C4CC533DFF6F8E22B0DD5553D8336DC4AFG9N" TargetMode="External"/><Relationship Id="rId12" Type="http://schemas.openxmlformats.org/officeDocument/2006/relationships/hyperlink" Target="consultantplus://offline/ref=873D7A92AC4761D6C3BA2DE62378562B5BDCADB641D51ECEC40A31FD68817DA7DA1C5FD9336DCFFBA4GFN" TargetMode="External"/><Relationship Id="rId17" Type="http://schemas.openxmlformats.org/officeDocument/2006/relationships/hyperlink" Target="consultantplus://offline/ref=873D7A92AC4761D6C3BA2DE62378562B53DDAFBE4BDC43C4CC533DFF6F8E22B0DD5553D8336DC7AFG9N" TargetMode="External"/><Relationship Id="rId25" Type="http://schemas.openxmlformats.org/officeDocument/2006/relationships/hyperlink" Target="consultantplus://offline/ref=873D7A92AC4761D6C3BA2DE62378562B58DEAEBE40D61ECEC40A31FD68817DA7DA1C5FD9336CCFF8A4G4N" TargetMode="External"/><Relationship Id="rId2" Type="http://schemas.openxmlformats.org/officeDocument/2006/relationships/styles" Target="styles.xml"/><Relationship Id="rId16" Type="http://schemas.openxmlformats.org/officeDocument/2006/relationships/hyperlink" Target="consultantplus://offline/ref=873D7A92AC4761D6C3BA2DE62378562B53DDAFBE4BDC43C4CC533DFF6F8E22B0DD5553D8336DC6AFGFN" TargetMode="External"/><Relationship Id="rId20" Type="http://schemas.openxmlformats.org/officeDocument/2006/relationships/hyperlink" Target="consultantplus://offline/ref=873D7A92AC4761D6C3BA2DE62378562B5BDAAFBC49D21ECEC40A31FD68817DA7DA1C5FD9336DC7F7A4G4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873D7A92AC4761D6C3BA2DE62378562B53DDAFBE4BDC43C4CC533DFF6F8E22B0DD5553D8336DC4AFG8N" TargetMode="External"/><Relationship Id="rId11" Type="http://schemas.openxmlformats.org/officeDocument/2006/relationships/hyperlink" Target="consultantplus://offline/ref=873D7A92AC4761D6C3BA2DE62378562B58DEAFB64AD71ECEC40A31FD68817DA7DA1C5FD9336DC0F9A4G0N" TargetMode="External"/><Relationship Id="rId24" Type="http://schemas.openxmlformats.org/officeDocument/2006/relationships/hyperlink" Target="consultantplus://offline/ref=873D7A92AC4761D6C3BA2DE62378562B58DEAEBE40D61ECEC40A31FD68817DA7DA1C5FD9336CCFF8A4G4N" TargetMode="External"/><Relationship Id="rId5" Type="http://schemas.openxmlformats.org/officeDocument/2006/relationships/hyperlink" Target="consultantplus://offline/ref=873D7A92AC4761D6C3BA2DE62378562B53DDAFBE4BDC43C4CC533DFF6F8E22B0DD5553D8336DC4AFGDN" TargetMode="External"/><Relationship Id="rId15" Type="http://schemas.openxmlformats.org/officeDocument/2006/relationships/hyperlink" Target="consultantplus://offline/ref=873D7A92AC4761D6C3BA2DE62378562B58DEAEBE40D61ECEC40A31FD68817DA7DA1C5FD9336CCFF8A4G4N" TargetMode="External"/><Relationship Id="rId23" Type="http://schemas.openxmlformats.org/officeDocument/2006/relationships/hyperlink" Target="consultantplus://offline/ref=873D7A92AC4761D6C3BA2DE62378562B58D6A8BA438149CC955F3FAFG8N" TargetMode="External"/><Relationship Id="rId28" Type="http://schemas.openxmlformats.org/officeDocument/2006/relationships/fontTable" Target="fontTable.xml"/><Relationship Id="rId10" Type="http://schemas.openxmlformats.org/officeDocument/2006/relationships/hyperlink" Target="consultantplus://offline/ref=873D7A92AC4761D6C3BA2DE62378562B5BDCADB641D51ECEC40A31FD68817DA7DA1C5FD9336DCFFBA4GEN" TargetMode="External"/><Relationship Id="rId19" Type="http://schemas.openxmlformats.org/officeDocument/2006/relationships/hyperlink" Target="consultantplus://offline/ref=873D7A92AC4761D6C3BA2DE62378562B53DDAFBE4BDC43C4CC533DFF6F8E22B0DD5553D8336DC6AFGEN" TargetMode="External"/><Relationship Id="rId4" Type="http://schemas.openxmlformats.org/officeDocument/2006/relationships/webSettings" Target="webSettings.xml"/><Relationship Id="rId9" Type="http://schemas.openxmlformats.org/officeDocument/2006/relationships/hyperlink" Target="consultantplus://offline/ref=873D7A92AC4761D6C3BA2DE62378562B53DDAFBE4BDC43C4CC533DFF6F8E22B0DD5553D8336DC3AFGBN" TargetMode="External"/><Relationship Id="rId14" Type="http://schemas.openxmlformats.org/officeDocument/2006/relationships/hyperlink" Target="consultantplus://offline/ref=873D7A92AC4761D6C3BA2DE62378562B53DDAFBE4BDC43C4CC533DFF6F8E22B0DD5553D8336DC2AFG8N" TargetMode="External"/><Relationship Id="rId22" Type="http://schemas.openxmlformats.org/officeDocument/2006/relationships/hyperlink" Target="consultantplus://offline/ref=873D7A92AC4761D6C3BA2DE62378562B58DEAEBE40D61ECEC40A31FD68817DA7DA1C5FD9336CCFF8A4G4N" TargetMode="External"/><Relationship Id="rId27" Type="http://schemas.openxmlformats.org/officeDocument/2006/relationships/hyperlink" Target="consultantplus://offline/ref=873D7A92AC4761D6C3BA2DE62378562B5BD8ACB64DD71ECEC40A31FD68817DA7DA1C5FD9336DC7FCA4G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7C181-02B8-4B62-97E5-8E837A93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1002</Words>
  <Characters>5714</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Статья 201. Злоупотребление полномочиями</vt:lpstr>
      <vt:lpstr>и</vt:lpstr>
      <vt:lpstr>Статья 290. Получение взятки</vt:lpstr>
    </vt:vector>
  </TitlesOfParts>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galiullina.dr</cp:lastModifiedBy>
  <cp:revision>3</cp:revision>
  <dcterms:created xsi:type="dcterms:W3CDTF">2016-10-31T13:09:00Z</dcterms:created>
  <dcterms:modified xsi:type="dcterms:W3CDTF">2016-10-31T13:25:00Z</dcterms:modified>
</cp:coreProperties>
</file>