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5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093"/>
      </w:tblGrid>
      <w:tr w:rsidR="00D215D9" w:rsidRPr="00DB0036" w:rsidTr="00C94305">
        <w:trPr>
          <w:trHeight w:val="1444"/>
        </w:trPr>
        <w:tc>
          <w:tcPr>
            <w:tcW w:w="900" w:type="dxa"/>
          </w:tcPr>
          <w:p w:rsidR="00D215D9" w:rsidRPr="008957AA" w:rsidRDefault="00D215D9" w:rsidP="008957AA">
            <w:pPr>
              <w:pStyle w:val="2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bookmarkStart w:id="0" w:name="_Hlk165972545"/>
            <w:bookmarkEnd w:id="0"/>
          </w:p>
          <w:p w:rsidR="00D215D9" w:rsidRPr="00DB0036" w:rsidRDefault="00D12BEB" w:rsidP="008957AA">
            <w:pPr>
              <w:pStyle w:val="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B0036">
              <w:rPr>
                <w:noProof/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5pt;height:34.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778410678" r:id="rId9"/>
              </w:object>
            </w:r>
          </w:p>
          <w:p w:rsidR="00D215D9" w:rsidRPr="00DB0036" w:rsidRDefault="00D215D9" w:rsidP="008957A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B0036">
              <w:rPr>
                <w:b/>
                <w:bCs/>
                <w:sz w:val="24"/>
                <w:szCs w:val="24"/>
              </w:rPr>
              <w:t>КГЭ</w:t>
            </w:r>
            <w:r w:rsidRPr="00DB0036">
              <w:rPr>
                <w:b/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093" w:type="dxa"/>
          </w:tcPr>
          <w:p w:rsidR="00D215D9" w:rsidRPr="00697280" w:rsidRDefault="00D215D9" w:rsidP="00697280">
            <w:pPr>
              <w:pStyle w:val="4"/>
              <w:spacing w:before="0"/>
              <w:ind w:left="-49"/>
              <w:jc w:val="center"/>
              <w:rPr>
                <w:b w:val="0"/>
                <w:bCs/>
                <w:sz w:val="20"/>
              </w:rPr>
            </w:pPr>
            <w:r w:rsidRPr="00697280">
              <w:rPr>
                <w:b w:val="0"/>
                <w:bCs/>
                <w:sz w:val="20"/>
              </w:rPr>
              <w:t>МИНИСТЕРСТВО НАУКИ И ВЫСШЕГО ОБРАЗОВАНИЯ РОССИЙСКОЙ ФЕДЕРАЦИИ</w:t>
            </w:r>
          </w:p>
          <w:p w:rsidR="00D215D9" w:rsidRPr="00610D85" w:rsidRDefault="00D215D9" w:rsidP="00697280">
            <w:pPr>
              <w:pStyle w:val="3"/>
              <w:spacing w:before="0" w:after="0"/>
              <w:ind w:left="-49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610D85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215D9" w:rsidRPr="00610D85" w:rsidRDefault="00D215D9" w:rsidP="00697280">
            <w:pPr>
              <w:pStyle w:val="3"/>
              <w:spacing w:before="0" w:after="0"/>
              <w:ind w:left="-49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610D85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215D9" w:rsidRPr="00DB0036" w:rsidRDefault="00D215D9" w:rsidP="008957AA">
            <w:pPr>
              <w:pStyle w:val="1"/>
              <w:spacing w:before="0" w:after="0"/>
              <w:ind w:left="113" w:hanging="1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Toc229283160"/>
            <w:r w:rsidRPr="00DB0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«КАЗАНСКИЙ ГОСУДАРСТВЕННЫЙ ЭНЕРГЕТИЧЕСКИЙ УНИВЕРСИТЕТ</w:t>
            </w:r>
            <w:bookmarkEnd w:id="1"/>
            <w:r w:rsidRPr="00DB0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(ФГБОУ ВО «КГЭУ»)</w:t>
            </w:r>
          </w:p>
        </w:tc>
      </w:tr>
    </w:tbl>
    <w:p w:rsidR="00D215D9" w:rsidRPr="00DB0036" w:rsidRDefault="00D215D9" w:rsidP="008957AA">
      <w:pPr>
        <w:pStyle w:val="Iauiue"/>
        <w:widowControl w:val="0"/>
        <w:jc w:val="center"/>
        <w:outlineLvl w:val="0"/>
        <w:rPr>
          <w:b/>
          <w:sz w:val="24"/>
          <w:szCs w:val="24"/>
          <w:lang w:val="ru-RU"/>
        </w:rPr>
      </w:pPr>
    </w:p>
    <w:p w:rsidR="00D215D9" w:rsidRPr="00DB0036" w:rsidRDefault="00D215D9" w:rsidP="00895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5D9" w:rsidRPr="00DB0036" w:rsidRDefault="00D215D9" w:rsidP="008957AA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</w:p>
    <w:p w:rsidR="00D215D9" w:rsidRDefault="00D215D9" w:rsidP="00895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B0036" w:rsidRDefault="00DB0036" w:rsidP="00895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B0036" w:rsidRDefault="00DB0036" w:rsidP="00895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B0036" w:rsidRPr="00DB0036" w:rsidRDefault="00DB0036" w:rsidP="00895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DB0036" w:rsidRDefault="00D215D9" w:rsidP="00895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697280" w:rsidRDefault="00697280" w:rsidP="00697280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D215D9" w:rsidRPr="00697280" w:rsidRDefault="00D215D9" w:rsidP="00697280">
      <w:pPr>
        <w:spacing w:after="0" w:line="276" w:lineRule="auto"/>
        <w:ind w:left="23"/>
        <w:jc w:val="center"/>
        <w:rPr>
          <w:rFonts w:ascii="Times New Roman" w:hAnsi="Times New Roman"/>
          <w:sz w:val="28"/>
          <w:szCs w:val="28"/>
        </w:rPr>
      </w:pPr>
      <w:r w:rsidRPr="00697280">
        <w:rPr>
          <w:rStyle w:val="Bodytext3"/>
          <w:rFonts w:eastAsiaTheme="minorHAnsi"/>
          <w:b w:val="0"/>
          <w:sz w:val="28"/>
          <w:szCs w:val="28"/>
        </w:rPr>
        <w:t>по результатам проведения анкетирования по вопросам удовлетворенности образовательной деятельностью ФГБОУ ВО «КГЭУ»</w:t>
      </w:r>
    </w:p>
    <w:p w:rsidR="00697280" w:rsidRDefault="00697280" w:rsidP="00697280">
      <w:pPr>
        <w:spacing w:after="0"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697280">
        <w:rPr>
          <w:rFonts w:ascii="Times New Roman" w:hAnsi="Times New Roman"/>
          <w:sz w:val="28"/>
          <w:szCs w:val="28"/>
        </w:rPr>
        <w:t xml:space="preserve">по </w:t>
      </w:r>
      <w:r w:rsidRPr="00697280">
        <w:rPr>
          <w:rFonts w:ascii="Times New Roman" w:hAnsi="Times New Roman"/>
          <w:iCs/>
          <w:sz w:val="28"/>
          <w:szCs w:val="28"/>
        </w:rPr>
        <w:t>направлению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97280">
        <w:rPr>
          <w:rFonts w:ascii="Times New Roman" w:hAnsi="Times New Roman"/>
          <w:b/>
          <w:iCs/>
          <w:sz w:val="28"/>
          <w:szCs w:val="28"/>
        </w:rPr>
        <w:t>13.03.02 «Электроэнергетика и электротехника»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97280">
        <w:rPr>
          <w:rFonts w:ascii="Times New Roman" w:hAnsi="Times New Roman"/>
          <w:iCs/>
          <w:sz w:val="28"/>
          <w:szCs w:val="28"/>
        </w:rPr>
        <w:t>образовательной программы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D215D9" w:rsidRPr="00697280" w:rsidRDefault="00697280" w:rsidP="00697280">
      <w:pPr>
        <w:spacing w:after="0"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7280">
        <w:rPr>
          <w:rFonts w:ascii="Times New Roman" w:hAnsi="Times New Roman"/>
          <w:b/>
          <w:iCs/>
          <w:sz w:val="28"/>
          <w:szCs w:val="28"/>
        </w:rPr>
        <w:t>«Высоковольтные электроэнергетика и электротехника»</w:t>
      </w:r>
    </w:p>
    <w:p w:rsidR="00D215D9" w:rsidRPr="00DB0036" w:rsidRDefault="00D215D9" w:rsidP="008957AA">
      <w:pPr>
        <w:shd w:val="clear" w:color="auto" w:fill="FFFFFF"/>
        <w:spacing w:after="0" w:line="240" w:lineRule="auto"/>
        <w:ind w:hanging="28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D215D9" w:rsidRPr="00DB0036" w:rsidRDefault="00D215D9" w:rsidP="008957AA">
      <w:pPr>
        <w:pStyle w:val="Iauiue"/>
        <w:widowControl w:val="0"/>
        <w:ind w:firstLine="709"/>
        <w:jc w:val="both"/>
        <w:rPr>
          <w:sz w:val="24"/>
          <w:szCs w:val="24"/>
          <w:lang w:val="ru-RU"/>
        </w:rPr>
      </w:pPr>
      <w:r w:rsidRPr="00DB0036">
        <w:rPr>
          <w:sz w:val="24"/>
          <w:szCs w:val="24"/>
          <w:lang w:val="ru-RU"/>
        </w:rPr>
        <w:br w:type="page"/>
      </w:r>
    </w:p>
    <w:p w:rsidR="00D215D9" w:rsidRPr="00DB0036" w:rsidRDefault="00D215D9" w:rsidP="008957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29.12.2012 №273-ФЗ «Об образовании в Российской Федерации» (статья 95 «Независимая оценка качества образования»), с требованием положения «О внутренней независимой оценке качества образования в КГЭУ», стандарта СТО СМК УП-16 «Оценка удовлетворенности потребителей», а также на основании распоряжения КГЭУ № 20-р от 01.03.2022 г. в ФГБОУ ВО </w:t>
      </w:r>
      <w:r w:rsidRPr="00DB0036">
        <w:rPr>
          <w:rFonts w:ascii="Times New Roman" w:hAnsi="Times New Roman"/>
          <w:sz w:val="24"/>
          <w:szCs w:val="24"/>
          <w:shd w:val="clear" w:color="auto" w:fill="FFFFFF"/>
        </w:rPr>
        <w:t xml:space="preserve">«Казанском государственном энергетическом университете» в </w:t>
      </w:r>
      <w:r w:rsidR="00496A85" w:rsidRPr="00DB0036">
        <w:rPr>
          <w:rFonts w:ascii="Times New Roman" w:hAnsi="Times New Roman"/>
          <w:sz w:val="24"/>
          <w:szCs w:val="24"/>
          <w:shd w:val="clear" w:color="auto" w:fill="FFFFFF"/>
        </w:rPr>
        <w:t>ноябре-</w:t>
      </w:r>
      <w:r w:rsidR="00F40B14" w:rsidRPr="00DB0036">
        <w:rPr>
          <w:rFonts w:ascii="Times New Roman" w:hAnsi="Times New Roman"/>
          <w:sz w:val="24"/>
          <w:szCs w:val="24"/>
          <w:shd w:val="clear" w:color="auto" w:fill="FFFFFF"/>
        </w:rPr>
        <w:t>феврале</w:t>
      </w:r>
      <w:r w:rsidRPr="00DB0036">
        <w:rPr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 w:rsidR="00496A85" w:rsidRPr="00DB0036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DB0036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496A85" w:rsidRPr="00DB0036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DB0036">
        <w:rPr>
          <w:rFonts w:ascii="Times New Roman" w:hAnsi="Times New Roman"/>
          <w:sz w:val="24"/>
          <w:szCs w:val="24"/>
          <w:shd w:val="clear" w:color="auto" w:fill="FFFFFF"/>
        </w:rPr>
        <w:t xml:space="preserve"> уч. года проводились анкетирования среди:</w:t>
      </w:r>
    </w:p>
    <w:p w:rsidR="00FF1655" w:rsidRPr="00DB0036" w:rsidRDefault="00D215D9" w:rsidP="008957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Обучающихся по вопросам удовлетворенности </w:t>
      </w:r>
      <w:r w:rsidR="000B301D" w:rsidRPr="00DB0036">
        <w:rPr>
          <w:rFonts w:ascii="Times New Roman" w:hAnsi="Times New Roman"/>
          <w:sz w:val="24"/>
          <w:szCs w:val="24"/>
        </w:rPr>
        <w:t>образовательным процессом</w:t>
      </w:r>
      <w:r w:rsidRPr="00DB0036">
        <w:rPr>
          <w:rFonts w:ascii="Times New Roman" w:hAnsi="Times New Roman"/>
          <w:sz w:val="24"/>
          <w:szCs w:val="24"/>
        </w:rPr>
        <w:t xml:space="preserve"> по </w:t>
      </w:r>
      <w:bookmarkStart w:id="2" w:name="_Hlk165966967"/>
      <w:r w:rsidR="00395AE0" w:rsidRPr="00DB0036">
        <w:rPr>
          <w:rFonts w:ascii="Times New Roman" w:hAnsi="Times New Roman"/>
          <w:i/>
          <w:iCs/>
          <w:sz w:val="24"/>
          <w:szCs w:val="24"/>
        </w:rPr>
        <w:t>направлению</w:t>
      </w:r>
      <w:r w:rsidR="00B630C7" w:rsidRPr="00DB0036">
        <w:rPr>
          <w:rFonts w:ascii="Times New Roman" w:hAnsi="Times New Roman"/>
          <w:i/>
          <w:iCs/>
          <w:sz w:val="24"/>
          <w:szCs w:val="24"/>
        </w:rPr>
        <w:t>13</w:t>
      </w:r>
      <w:r w:rsidR="00F40B14" w:rsidRPr="00DB0036">
        <w:rPr>
          <w:rFonts w:ascii="Times New Roman" w:hAnsi="Times New Roman"/>
          <w:i/>
          <w:iCs/>
          <w:sz w:val="24"/>
          <w:szCs w:val="24"/>
        </w:rPr>
        <w:t>.03.0</w:t>
      </w:r>
      <w:r w:rsidR="00B630C7" w:rsidRPr="00DB0036">
        <w:rPr>
          <w:rFonts w:ascii="Times New Roman" w:hAnsi="Times New Roman"/>
          <w:i/>
          <w:iCs/>
          <w:sz w:val="24"/>
          <w:szCs w:val="24"/>
        </w:rPr>
        <w:t>2</w:t>
      </w:r>
      <w:r w:rsidR="00364F79" w:rsidRPr="00DB0036">
        <w:rPr>
          <w:rFonts w:ascii="Times New Roman" w:hAnsi="Times New Roman"/>
          <w:i/>
          <w:iCs/>
          <w:sz w:val="24"/>
          <w:szCs w:val="24"/>
        </w:rPr>
        <w:t>«</w:t>
      </w:r>
      <w:r w:rsidR="00B630C7" w:rsidRPr="00DB0036">
        <w:rPr>
          <w:rFonts w:ascii="Times New Roman" w:hAnsi="Times New Roman"/>
          <w:i/>
          <w:iCs/>
          <w:sz w:val="24"/>
          <w:szCs w:val="24"/>
        </w:rPr>
        <w:t>Электроэнергетика и электротехника</w:t>
      </w:r>
      <w:r w:rsidR="00364F79" w:rsidRPr="00DB0036">
        <w:rPr>
          <w:rFonts w:ascii="Times New Roman" w:hAnsi="Times New Roman"/>
          <w:i/>
          <w:iCs/>
          <w:sz w:val="24"/>
          <w:szCs w:val="24"/>
        </w:rPr>
        <w:t>»</w:t>
      </w:r>
      <w:r w:rsidR="00AD66D1" w:rsidRPr="00DB0036">
        <w:rPr>
          <w:rFonts w:ascii="Times New Roman" w:hAnsi="Times New Roman"/>
          <w:i/>
          <w:iCs/>
          <w:sz w:val="24"/>
          <w:szCs w:val="24"/>
        </w:rPr>
        <w:t>образовательной программы</w:t>
      </w:r>
      <w:r w:rsidR="00F40B14" w:rsidRPr="00DB0036">
        <w:rPr>
          <w:rFonts w:ascii="Times New Roman" w:hAnsi="Times New Roman"/>
          <w:i/>
          <w:iCs/>
          <w:sz w:val="24"/>
          <w:szCs w:val="24"/>
        </w:rPr>
        <w:t>«</w:t>
      </w:r>
      <w:r w:rsidR="00B630C7" w:rsidRPr="00DB0036">
        <w:rPr>
          <w:rFonts w:ascii="Times New Roman" w:hAnsi="Times New Roman"/>
          <w:i/>
          <w:iCs/>
          <w:sz w:val="24"/>
          <w:szCs w:val="24"/>
        </w:rPr>
        <w:t>Высоковольтные электроэнергетика и электротехника</w:t>
      </w:r>
      <w:r w:rsidR="00F40B14" w:rsidRPr="00DB0036">
        <w:rPr>
          <w:rFonts w:ascii="Times New Roman" w:hAnsi="Times New Roman"/>
          <w:i/>
          <w:iCs/>
          <w:sz w:val="24"/>
          <w:szCs w:val="24"/>
        </w:rPr>
        <w:t>».</w:t>
      </w:r>
    </w:p>
    <w:bookmarkEnd w:id="2"/>
    <w:p w:rsidR="00FF1655" w:rsidRPr="00DB0036" w:rsidRDefault="00FF1655" w:rsidP="008957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Педагогических работников, реализующих образовательную программу </w:t>
      </w:r>
      <w:r w:rsidR="00AD66D1" w:rsidRPr="00DB0036">
        <w:rPr>
          <w:rFonts w:ascii="Times New Roman" w:hAnsi="Times New Roman"/>
          <w:i/>
          <w:iCs/>
          <w:sz w:val="24"/>
          <w:szCs w:val="24"/>
        </w:rPr>
        <w:t>«</w:t>
      </w:r>
      <w:r w:rsidR="00B630C7" w:rsidRPr="00DB0036">
        <w:rPr>
          <w:rFonts w:ascii="Times New Roman" w:hAnsi="Times New Roman"/>
          <w:i/>
          <w:iCs/>
          <w:sz w:val="24"/>
          <w:szCs w:val="24"/>
        </w:rPr>
        <w:t>Высоковольтные электроэнергетика и электротехника</w:t>
      </w:r>
      <w:r w:rsidR="00AD66D1" w:rsidRPr="00DB0036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DB0036">
        <w:rPr>
          <w:rFonts w:ascii="Times New Roman" w:hAnsi="Times New Roman"/>
          <w:sz w:val="24"/>
          <w:szCs w:val="24"/>
        </w:rPr>
        <w:t>по вопросам удовлетворенности качеством образовательного процесса;</w:t>
      </w:r>
    </w:p>
    <w:p w:rsidR="00FF1655" w:rsidRPr="00DB0036" w:rsidRDefault="000B301D" w:rsidP="008957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Работодателей по вопросам оценки содержания, условий и качества </w:t>
      </w:r>
      <w:r w:rsidR="000871A8" w:rsidRPr="00DB0036">
        <w:rPr>
          <w:rFonts w:ascii="Times New Roman" w:hAnsi="Times New Roman"/>
          <w:sz w:val="24"/>
          <w:szCs w:val="24"/>
        </w:rPr>
        <w:t xml:space="preserve">данной </w:t>
      </w:r>
      <w:r w:rsidRPr="00DB0036">
        <w:rPr>
          <w:rFonts w:ascii="Times New Roman" w:hAnsi="Times New Roman"/>
          <w:sz w:val="24"/>
          <w:szCs w:val="24"/>
        </w:rPr>
        <w:t>образовательной программы и подготовки обучающихся (выпускников)</w:t>
      </w:r>
      <w:r w:rsidR="00FF1655" w:rsidRPr="00DB0036">
        <w:rPr>
          <w:rFonts w:ascii="Times New Roman" w:hAnsi="Times New Roman"/>
          <w:sz w:val="24"/>
          <w:szCs w:val="24"/>
        </w:rPr>
        <w:t>.</w:t>
      </w:r>
    </w:p>
    <w:p w:rsidR="00FF1655" w:rsidRPr="00DB0036" w:rsidRDefault="00FF1655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Анкетирование было проведено </w:t>
      </w:r>
      <w:r w:rsidRPr="00DB0036">
        <w:rPr>
          <w:rFonts w:ascii="Times New Roman" w:hAnsi="Times New Roman"/>
          <w:b/>
          <w:sz w:val="24"/>
          <w:szCs w:val="24"/>
        </w:rPr>
        <w:t>с целью</w:t>
      </w:r>
      <w:r w:rsidRPr="00DB0036">
        <w:rPr>
          <w:rFonts w:ascii="Times New Roman" w:hAnsi="Times New Roman"/>
          <w:sz w:val="24"/>
          <w:szCs w:val="24"/>
        </w:rPr>
        <w:t xml:space="preserve"> повышения качества образовательного процесса по </w:t>
      </w:r>
      <w:r w:rsidR="00816064" w:rsidRPr="00DB0036">
        <w:rPr>
          <w:rFonts w:ascii="Times New Roman" w:hAnsi="Times New Roman"/>
          <w:sz w:val="24"/>
          <w:szCs w:val="24"/>
        </w:rPr>
        <w:t xml:space="preserve">образовательной программе </w:t>
      </w:r>
      <w:r w:rsidR="00AD66D1" w:rsidRPr="00DB0036">
        <w:rPr>
          <w:rFonts w:ascii="Times New Roman" w:hAnsi="Times New Roman"/>
          <w:i/>
          <w:iCs/>
          <w:sz w:val="24"/>
          <w:szCs w:val="24"/>
        </w:rPr>
        <w:t>«</w:t>
      </w:r>
      <w:r w:rsidR="00B630C7" w:rsidRPr="00DB0036">
        <w:rPr>
          <w:rFonts w:ascii="Times New Roman" w:hAnsi="Times New Roman"/>
          <w:i/>
          <w:iCs/>
          <w:sz w:val="24"/>
          <w:szCs w:val="24"/>
        </w:rPr>
        <w:t>Высоковольтные электроэнергетика и электротехника</w:t>
      </w:r>
      <w:r w:rsidR="00AD66D1" w:rsidRPr="00DB0036">
        <w:rPr>
          <w:rFonts w:ascii="Times New Roman" w:hAnsi="Times New Roman"/>
          <w:i/>
          <w:iCs/>
          <w:sz w:val="24"/>
          <w:szCs w:val="24"/>
        </w:rPr>
        <w:t>»</w:t>
      </w:r>
      <w:r w:rsidRPr="00DB0036">
        <w:rPr>
          <w:rFonts w:ascii="Times New Roman" w:hAnsi="Times New Roman"/>
          <w:sz w:val="24"/>
          <w:szCs w:val="24"/>
        </w:rPr>
        <w:t>, формирования и поддержания обратной информационной связи с основными участниками образовательных отношений.</w:t>
      </w:r>
    </w:p>
    <w:p w:rsidR="00FD0632" w:rsidRPr="00DB0036" w:rsidRDefault="00D215D9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b/>
          <w:sz w:val="24"/>
          <w:szCs w:val="24"/>
        </w:rPr>
        <w:t>Объектами</w:t>
      </w:r>
      <w:r w:rsidRPr="00DB0036">
        <w:rPr>
          <w:rFonts w:ascii="Times New Roman" w:hAnsi="Times New Roman"/>
          <w:sz w:val="24"/>
          <w:szCs w:val="24"/>
        </w:rPr>
        <w:t xml:space="preserve"> анкетирования являлись: </w:t>
      </w:r>
      <w:r w:rsidR="00FF1655" w:rsidRPr="00DB0036">
        <w:rPr>
          <w:rFonts w:ascii="Times New Roman" w:hAnsi="Times New Roman"/>
          <w:sz w:val="24"/>
          <w:szCs w:val="24"/>
        </w:rPr>
        <w:t>обучающиеся, педагогические работники КГЭУ и работодатели.</w:t>
      </w:r>
    </w:p>
    <w:p w:rsidR="00B630C7" w:rsidRPr="00DB0036" w:rsidRDefault="00D215D9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b/>
          <w:sz w:val="24"/>
          <w:szCs w:val="24"/>
        </w:rPr>
        <w:t>Предмет</w:t>
      </w:r>
      <w:r w:rsidRPr="00DB0036">
        <w:rPr>
          <w:rFonts w:ascii="Times New Roman" w:hAnsi="Times New Roman"/>
          <w:sz w:val="24"/>
          <w:szCs w:val="24"/>
        </w:rPr>
        <w:t xml:space="preserve"> анкетирования – </w:t>
      </w:r>
      <w:r w:rsidR="000B301D" w:rsidRPr="00DB0036">
        <w:rPr>
          <w:rFonts w:ascii="Times New Roman" w:hAnsi="Times New Roman"/>
          <w:sz w:val="24"/>
          <w:szCs w:val="24"/>
        </w:rPr>
        <w:t>уровень удовлетворённости субъектов образовательных отношений качеством образовательного процесса</w:t>
      </w:r>
      <w:r w:rsidR="004804F5" w:rsidRPr="00DB0036">
        <w:rPr>
          <w:rFonts w:ascii="Times New Roman" w:hAnsi="Times New Roman"/>
          <w:sz w:val="24"/>
          <w:szCs w:val="24"/>
        </w:rPr>
        <w:t xml:space="preserve">по </w:t>
      </w:r>
      <w:r w:rsidR="00B630C7" w:rsidRPr="00DB0036">
        <w:rPr>
          <w:rFonts w:ascii="Times New Roman" w:hAnsi="Times New Roman"/>
          <w:i/>
          <w:iCs/>
          <w:sz w:val="24"/>
          <w:szCs w:val="24"/>
        </w:rPr>
        <w:t>направлению 13.03.02 «Электроэнергетика и электротехника» образовательной программы «Высоковольтные электроэнергетика и электротехника».</w:t>
      </w:r>
    </w:p>
    <w:p w:rsidR="00AD66D1" w:rsidRPr="00DB0036" w:rsidRDefault="00AD66D1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15D9" w:rsidRPr="00DB0036" w:rsidRDefault="00D215D9" w:rsidP="008957A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0036">
        <w:rPr>
          <w:rFonts w:ascii="Times New Roman" w:hAnsi="Times New Roman"/>
          <w:b/>
          <w:sz w:val="24"/>
          <w:szCs w:val="24"/>
        </w:rPr>
        <w:t>Методика исследования</w:t>
      </w:r>
    </w:p>
    <w:p w:rsidR="00D215D9" w:rsidRPr="00DB0036" w:rsidRDefault="00D215D9" w:rsidP="008957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B0036">
        <w:rPr>
          <w:rFonts w:ascii="Times New Roman" w:hAnsi="Times New Roman"/>
          <w:sz w:val="24"/>
          <w:szCs w:val="24"/>
        </w:rPr>
        <w:t>В качестве метода исследования был использован анкетный опрос обучающихся и педагогических работников университета.</w:t>
      </w:r>
    </w:p>
    <w:p w:rsidR="00D215D9" w:rsidRPr="00DB0036" w:rsidRDefault="00D215D9" w:rsidP="008957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B0036">
        <w:rPr>
          <w:rFonts w:ascii="Times New Roman" w:hAnsi="Times New Roman"/>
          <w:sz w:val="24"/>
          <w:szCs w:val="24"/>
          <w:shd w:val="clear" w:color="auto" w:fill="FFFFFF"/>
        </w:rPr>
        <w:t>Порядок проведения анкетирования определен Положением КГЭУ о порядке проведения анкетирований.</w:t>
      </w:r>
    </w:p>
    <w:p w:rsidR="004A12B1" w:rsidRPr="00DB0036" w:rsidRDefault="00D215D9" w:rsidP="008957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B0036">
        <w:rPr>
          <w:rFonts w:ascii="Times New Roman" w:hAnsi="Times New Roman"/>
          <w:sz w:val="24"/>
          <w:szCs w:val="24"/>
          <w:shd w:val="clear" w:color="auto" w:fill="FFFFFF"/>
        </w:rPr>
        <w:t>Анкетирование проводилось с помощью онлайн-сервиса. Ссылки на электронные анкеты были размещены на официальном сайте университета в разделе «Полезные ссылки» с доступом для всех вышеперечисленных категорий. Результатыанкетирований</w:t>
      </w:r>
      <w:r w:rsidRPr="00DB00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аккумулировались в единой итоговой базе, а затем подвергались обработке</w:t>
      </w:r>
      <w:r w:rsidR="003A703C" w:rsidRPr="00DB0036">
        <w:rPr>
          <w:rStyle w:val="a9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2"/>
      </w:r>
      <w:r w:rsidRPr="00DB00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E33D4B" w:rsidRPr="00DB0036" w:rsidRDefault="00E33D4B" w:rsidP="008957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4A12B1" w:rsidRPr="00DB0036" w:rsidRDefault="00E33D4B" w:rsidP="0089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036">
        <w:rPr>
          <w:rFonts w:ascii="Times New Roman" w:hAnsi="Times New Roman"/>
          <w:b/>
          <w:sz w:val="24"/>
          <w:szCs w:val="24"/>
        </w:rPr>
        <w:t xml:space="preserve">1. </w:t>
      </w:r>
      <w:r w:rsidR="004A12B1" w:rsidRPr="00DB0036">
        <w:rPr>
          <w:rFonts w:ascii="Times New Roman" w:hAnsi="Times New Roman"/>
          <w:b/>
          <w:sz w:val="24"/>
          <w:szCs w:val="24"/>
        </w:rPr>
        <w:t>РЕЗУЛЬТАТЫ АНКЕТИРОВАНИЯ ОБУЧАЮЩИХСЯ</w:t>
      </w:r>
    </w:p>
    <w:p w:rsidR="00E33D4B" w:rsidRPr="00DB0036" w:rsidRDefault="00E33D4B" w:rsidP="00895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2B1" w:rsidRPr="00DB0036" w:rsidRDefault="004A12B1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4"/>
          <w:szCs w:val="24"/>
        </w:rPr>
      </w:pPr>
      <w:r w:rsidRPr="00DB0036">
        <w:rPr>
          <w:rFonts w:ascii="Times New Roman" w:eastAsiaTheme="minorHAnsi" w:hAnsi="Times New Roman"/>
          <w:b/>
          <w:spacing w:val="-4"/>
          <w:sz w:val="24"/>
          <w:szCs w:val="24"/>
        </w:rPr>
        <w:t xml:space="preserve">Анкета обучающегося по вопросам </w:t>
      </w:r>
      <w:r w:rsidRPr="00DB0036">
        <w:rPr>
          <w:rFonts w:ascii="Times New Roman" w:hAnsi="Times New Roman"/>
          <w:b/>
          <w:spacing w:val="-4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DB0036">
        <w:rPr>
          <w:rFonts w:ascii="Times New Roman" w:hAnsi="Times New Roman"/>
          <w:spacing w:val="-4"/>
          <w:sz w:val="24"/>
          <w:szCs w:val="24"/>
        </w:rPr>
        <w:t xml:space="preserve"> состояла из 30 вопросов с выбором оценки </w:t>
      </w:r>
      <w:r w:rsidRPr="00DB0036">
        <w:rPr>
          <w:rFonts w:ascii="Times New Roman" w:eastAsiaTheme="minorHAnsi" w:hAnsi="Times New Roman"/>
          <w:spacing w:val="-4"/>
          <w:sz w:val="24"/>
          <w:szCs w:val="24"/>
        </w:rPr>
        <w:t xml:space="preserve">каждого из предложенных критериев удовлетворенности ОП </w:t>
      </w:r>
      <w:r w:rsidRPr="00DB0036">
        <w:rPr>
          <w:rFonts w:ascii="Times New Roman" w:hAnsi="Times New Roman"/>
          <w:spacing w:val="-4"/>
          <w:sz w:val="24"/>
          <w:szCs w:val="24"/>
        </w:rPr>
        <w:t xml:space="preserve">по пятибалльной шкале, где </w:t>
      </w:r>
      <w:r w:rsidRPr="00DB0036">
        <w:rPr>
          <w:rFonts w:ascii="Times New Roman" w:eastAsiaTheme="minorHAnsi" w:hAnsi="Times New Roman"/>
          <w:spacing w:val="-4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4A12B1" w:rsidRPr="00DB0036" w:rsidRDefault="004A12B1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B0036">
        <w:rPr>
          <w:rFonts w:ascii="Times New Roman" w:eastAsiaTheme="minorHAnsi" w:hAnsi="Times New Roman"/>
          <w:sz w:val="24"/>
          <w:szCs w:val="24"/>
        </w:rPr>
        <w:t xml:space="preserve">Вопросы были систематизированы по 6 разделам: </w:t>
      </w:r>
    </w:p>
    <w:p w:rsidR="00A27507" w:rsidRPr="00DB0036" w:rsidRDefault="00A2750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358"/>
      </w:tblGrid>
      <w:tr w:rsidR="004A12B1" w:rsidRPr="00DB0036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4A12B1" w:rsidRPr="00DB0036" w:rsidRDefault="000053CE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№ раздела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4A12B1" w:rsidRPr="00DB0036" w:rsidRDefault="000053CE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Наименование раздела</w:t>
            </w:r>
          </w:p>
        </w:tc>
      </w:tr>
      <w:tr w:rsidR="000053CE" w:rsidRPr="00DB0036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содержанием программы 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(вопросы </w:t>
            </w:r>
            <w:r w:rsidR="00A27507"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1–4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DB0036" w:rsidTr="004A12B1">
        <w:trPr>
          <w:trHeight w:val="231"/>
        </w:trPr>
        <w:tc>
          <w:tcPr>
            <w:tcW w:w="426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2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(учебно-методическим обеспечением программы) (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A27507"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5–8</w:t>
            </w: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DB0036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3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(материально-техническим обеспечением программы) (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A27507"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9–11</w:t>
            </w: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DB0036" w:rsidTr="004A12B1">
        <w:trPr>
          <w:trHeight w:val="172"/>
        </w:trPr>
        <w:tc>
          <w:tcPr>
            <w:tcW w:w="426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организацией образовательного процесса </w:t>
            </w:r>
          </w:p>
          <w:p w:rsidR="000053CE" w:rsidRPr="00DB0036" w:rsidRDefault="000053CE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A27507"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12–17</w:t>
            </w: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DB0036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5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качеством образовательного процесса в целом по образовательной программе </w:t>
            </w:r>
          </w:p>
          <w:p w:rsidR="000053CE" w:rsidRPr="00DB0036" w:rsidRDefault="000053CE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A27507"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18–22</w:t>
            </w: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DB0036" w:rsidTr="004A12B1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6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DB0036" w:rsidRDefault="000053CE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качеством образовательного процесса по отдельным дисциплинам и практикам образовательной программы</w:t>
            </w:r>
          </w:p>
          <w:p w:rsidR="000053CE" w:rsidRPr="00DB0036" w:rsidRDefault="000053CE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A27507" w:rsidRPr="00DB003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23–30</w:t>
            </w: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</w:tbl>
    <w:p w:rsidR="004A12B1" w:rsidRPr="00DB0036" w:rsidRDefault="004A12B1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75604" w:rsidRPr="00DB0036" w:rsidRDefault="004A12B1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  <w:shd w:val="clear" w:color="auto" w:fill="FFFFFF"/>
        </w:rPr>
        <w:t xml:space="preserve">Всего в анкетировании приняли участие </w:t>
      </w:r>
      <w:r w:rsidR="00B630C7" w:rsidRPr="00DB0036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675604" w:rsidRPr="00DB0036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очной формы обучения</w:t>
      </w:r>
      <w:r w:rsidR="00A27507" w:rsidRPr="00DB0036">
        <w:rPr>
          <w:rFonts w:ascii="Times New Roman" w:hAnsi="Times New Roman"/>
          <w:sz w:val="24"/>
          <w:szCs w:val="24"/>
          <w:shd w:val="clear" w:color="auto" w:fill="FFFFFF"/>
        </w:rPr>
        <w:t>1–4 курсов</w:t>
      </w:r>
      <w:r w:rsidRPr="00DB0036">
        <w:rPr>
          <w:rFonts w:ascii="Times New Roman" w:hAnsi="Times New Roman"/>
          <w:sz w:val="24"/>
          <w:szCs w:val="24"/>
          <w:shd w:val="clear" w:color="auto" w:fill="FFFFFF"/>
        </w:rPr>
        <w:t xml:space="preserve"> по направлени</w:t>
      </w:r>
      <w:r w:rsidR="00675604" w:rsidRPr="00DB0036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DB0036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подготовки бакалавриата </w:t>
      </w:r>
      <w:r w:rsidR="00B630C7" w:rsidRPr="00DB0036">
        <w:rPr>
          <w:rFonts w:ascii="Times New Roman" w:hAnsi="Times New Roman"/>
          <w:sz w:val="24"/>
          <w:szCs w:val="24"/>
        </w:rPr>
        <w:t>13.03.02 «Электроэнергетика и электротехника» образовательной программы «Высоковольтные электроэнергетика и электротехника».</w:t>
      </w:r>
    </w:p>
    <w:p w:rsidR="004A12B1" w:rsidRPr="00DB0036" w:rsidRDefault="004A12B1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shd w:val="clear" w:color="auto" w:fill="FFFFFF"/>
        </w:rPr>
      </w:pPr>
      <w:r w:rsidRPr="00DB0036">
        <w:rPr>
          <w:rFonts w:ascii="Times New Roman" w:hAnsi="Times New Roman"/>
          <w:sz w:val="24"/>
          <w:szCs w:val="24"/>
        </w:rPr>
        <w:t>При любом анкетировании вполне достаточным для условно объективного анализа считается уровень в 10% опрашиваемых от общего числа контингента.</w:t>
      </w:r>
    </w:p>
    <w:p w:rsidR="00AF2054" w:rsidRPr="00DB0036" w:rsidRDefault="00AF2054" w:rsidP="008957AA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B00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критериев.</w:t>
      </w:r>
    </w:p>
    <w:p w:rsidR="00AF2054" w:rsidRPr="00DB0036" w:rsidRDefault="00AF2054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i/>
          <w:sz w:val="24"/>
          <w:szCs w:val="24"/>
        </w:rPr>
        <w:t>Первый раздел анкеты обучающихся «</w:t>
      </w:r>
      <w:r w:rsidR="00A31CE8" w:rsidRPr="00DB0036">
        <w:rPr>
          <w:rFonts w:ascii="Times New Roman" w:hAnsi="Times New Roman"/>
          <w:i/>
          <w:sz w:val="24"/>
          <w:szCs w:val="24"/>
        </w:rPr>
        <w:t>Удовлетворенность содержанием программы</w:t>
      </w:r>
      <w:r w:rsidRPr="00DB0036">
        <w:rPr>
          <w:rFonts w:ascii="Times New Roman" w:hAnsi="Times New Roman"/>
          <w:i/>
          <w:sz w:val="24"/>
          <w:szCs w:val="24"/>
        </w:rPr>
        <w:t>»</w:t>
      </w:r>
      <w:r w:rsidRPr="00DB0036">
        <w:rPr>
          <w:rFonts w:ascii="Times New Roman" w:hAnsi="Times New Roman"/>
          <w:sz w:val="24"/>
          <w:szCs w:val="24"/>
        </w:rPr>
        <w:t xml:space="preserve"> состоял из 4 вопрос</w:t>
      </w:r>
      <w:r w:rsidR="00A31CE8" w:rsidRPr="00DB0036">
        <w:rPr>
          <w:rFonts w:ascii="Times New Roman" w:hAnsi="Times New Roman"/>
          <w:sz w:val="24"/>
          <w:szCs w:val="24"/>
        </w:rPr>
        <w:t>а</w:t>
      </w:r>
      <w:r w:rsidRPr="00DB0036">
        <w:rPr>
          <w:rFonts w:ascii="Times New Roman" w:hAnsi="Times New Roman"/>
          <w:sz w:val="24"/>
          <w:szCs w:val="24"/>
        </w:rPr>
        <w:t xml:space="preserve"> и максимальное количество баллов, которое мог поставить респондент, составило 20 баллов (100%).</w:t>
      </w:r>
    </w:p>
    <w:p w:rsidR="004A12B1" w:rsidRPr="00DB0036" w:rsidRDefault="004A12B1" w:rsidP="00895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2B1" w:rsidRPr="00DB0036" w:rsidRDefault="00B630C7" w:rsidP="008957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4372610"/>
            <wp:effectExtent l="0" t="0" r="12700" b="8890"/>
            <wp:docPr id="94902999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00F9C5-92DF-CB73-0AE2-C18D4B6588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4F79" w:rsidRPr="00DB0036" w:rsidRDefault="00395AE0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="00364F79"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программы.</w:t>
      </w:r>
    </w:p>
    <w:p w:rsidR="008C640F" w:rsidRPr="00DB0036" w:rsidRDefault="008C640F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lastRenderedPageBreak/>
        <w:t xml:space="preserve">На диаграмме мы видим следующие результаты анкетирования по «Удовлетворенность содержанием программы»: 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Соответствует содержание программы ожиданиям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</w:t>
      </w:r>
      <w:r w:rsidR="00A27507" w:rsidRPr="00DB0036">
        <w:rPr>
          <w:rFonts w:ascii="Times New Roman" w:hAnsi="Times New Roman"/>
          <w:sz w:val="24"/>
          <w:szCs w:val="24"/>
        </w:rPr>
        <w:t>т. п.</w:t>
      </w:r>
      <w:r w:rsidRPr="00DB0036">
        <w:rPr>
          <w:rFonts w:ascii="Times New Roman" w:hAnsi="Times New Roman"/>
          <w:sz w:val="24"/>
          <w:szCs w:val="24"/>
        </w:rPr>
        <w:t>)  на 100%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Удовлетворяет потребностям выделяемый объем времени, отведенный на лекционные занятия на100%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Удовлетворяет потребностям выделяемый объем времени, отведенный на практические занятия, включая лабораторные работы на   90%</w:t>
      </w:r>
      <w:r w:rsidR="008C640F" w:rsidRPr="00DB0036">
        <w:rPr>
          <w:rFonts w:ascii="Times New Roman" w:hAnsi="Times New Roman"/>
          <w:sz w:val="24"/>
          <w:szCs w:val="24"/>
        </w:rPr>
        <w:t>.</w:t>
      </w:r>
    </w:p>
    <w:p w:rsidR="005349F1" w:rsidRPr="00DB0036" w:rsidRDefault="00B630C7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Удовлетворяет потребностям набор спецкурсов вариативной части выбранной направленности (профиля) образовательной программы на 100%</w:t>
      </w:r>
      <w:r w:rsidR="008C640F" w:rsidRPr="00DB0036">
        <w:rPr>
          <w:rFonts w:ascii="Times New Roman" w:hAnsi="Times New Roman"/>
          <w:sz w:val="24"/>
          <w:szCs w:val="24"/>
        </w:rPr>
        <w:t>.</w:t>
      </w:r>
    </w:p>
    <w:p w:rsidR="00A31CE8" w:rsidRPr="00DB0036" w:rsidRDefault="00A31CE8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Второй раздел </w:t>
      </w:r>
      <w:r w:rsidRPr="00DB0036">
        <w:rPr>
          <w:rFonts w:ascii="Times New Roman" w:hAnsi="Times New Roman"/>
          <w:i/>
          <w:sz w:val="24"/>
          <w:szCs w:val="24"/>
        </w:rPr>
        <w:t xml:space="preserve">анкеты обучающихся </w:t>
      </w:r>
      <w:r w:rsidRPr="00DB0036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«Удовлетворенность условиями реализации программы (учебно-методическим обеспечением программы)»</w:t>
      </w:r>
      <w:r w:rsidRPr="00DB0036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</w:t>
      </w:r>
      <w:r w:rsidRPr="00DB0036">
        <w:rPr>
          <w:rFonts w:ascii="Times New Roman" w:hAnsi="Times New Roman"/>
          <w:sz w:val="24"/>
          <w:szCs w:val="24"/>
        </w:rPr>
        <w:t xml:space="preserve"> 4 вопроса и максимальное количество баллов, которое мог поставить респондент, составило 20 баллов (100%).</w:t>
      </w:r>
    </w:p>
    <w:p w:rsidR="00B630C7" w:rsidRPr="00DB0036" w:rsidRDefault="00B630C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</w:p>
    <w:p w:rsidR="00A31CE8" w:rsidRPr="00DB0036" w:rsidRDefault="00B630C7" w:rsidP="00895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962400"/>
            <wp:effectExtent l="0" t="0" r="12700" b="12700"/>
            <wp:docPr id="95766846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6337B4-13DA-4FE4-FDA2-4274FBBE2D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7269" w:rsidRPr="00DB0036" w:rsidRDefault="007C7269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2.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7C7269" w:rsidRPr="00DB0036" w:rsidRDefault="007C7269" w:rsidP="00895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Результаты анкетирования по</w:t>
      </w:r>
      <w:r w:rsidR="00E33D4B" w:rsidRPr="00DB0036">
        <w:rPr>
          <w:rFonts w:ascii="Times New Roman" w:hAnsi="Times New Roman"/>
          <w:sz w:val="24"/>
          <w:szCs w:val="24"/>
        </w:rPr>
        <w:t xml:space="preserve"> критерию</w:t>
      </w:r>
      <w:r w:rsidRPr="00DB0036">
        <w:rPr>
          <w:rFonts w:ascii="Times New Roman" w:hAnsi="Times New Roman"/>
          <w:sz w:val="24"/>
          <w:szCs w:val="24"/>
        </w:rPr>
        <w:t xml:space="preserve"> «Удовлетворенность условиями реализации программы (учебно-методическим обеспечением программы)» распределились следующим образом: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A27507" w:rsidRPr="00DB0036">
        <w:rPr>
          <w:rFonts w:ascii="Times New Roman" w:hAnsi="Times New Roman"/>
          <w:sz w:val="24"/>
          <w:szCs w:val="24"/>
        </w:rPr>
        <w:t>т. д.</w:t>
      </w:r>
      <w:r w:rsidRPr="00DB0036">
        <w:rPr>
          <w:rFonts w:ascii="Times New Roman" w:hAnsi="Times New Roman"/>
          <w:sz w:val="24"/>
          <w:szCs w:val="24"/>
        </w:rPr>
        <w:t xml:space="preserve"> в ЭЛЕКТРОННОЙ форме на 85%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A27507" w:rsidRPr="00DB0036">
        <w:rPr>
          <w:rFonts w:ascii="Times New Roman" w:hAnsi="Times New Roman"/>
          <w:sz w:val="24"/>
          <w:szCs w:val="24"/>
        </w:rPr>
        <w:t>т. д.</w:t>
      </w:r>
      <w:r w:rsidRPr="00DB0036">
        <w:rPr>
          <w:rFonts w:ascii="Times New Roman" w:hAnsi="Times New Roman"/>
          <w:sz w:val="24"/>
          <w:szCs w:val="24"/>
        </w:rPr>
        <w:t xml:space="preserve"> в ПЕЧАТНОЙ форме на 95%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Удовлетворяет потребностям литература, имеющаяся в электронно-библиотечных системах университета на 95%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5349F1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lastRenderedPageBreak/>
        <w:t xml:space="preserve">  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 на 95%</w:t>
      </w:r>
      <w:r w:rsidR="007265D6" w:rsidRPr="00DB0036">
        <w:rPr>
          <w:rFonts w:ascii="Times New Roman" w:hAnsi="Times New Roman"/>
          <w:sz w:val="24"/>
          <w:szCs w:val="24"/>
        </w:rPr>
        <w:t>.</w:t>
      </w:r>
    </w:p>
    <w:p w:rsidR="004C3CD1" w:rsidRPr="00DB0036" w:rsidRDefault="004C3CD1" w:rsidP="008957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Третий раздел </w:t>
      </w:r>
      <w:r w:rsidRPr="00DB0036">
        <w:rPr>
          <w:rFonts w:ascii="Times New Roman" w:hAnsi="Times New Roman"/>
          <w:i/>
          <w:sz w:val="24"/>
          <w:szCs w:val="24"/>
        </w:rPr>
        <w:t>анкеты обучающихся «</w:t>
      </w:r>
      <w:r w:rsidRPr="00DB0036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Удовлетворенность условиями реализации программы (материально-техническим обеспечением программы)»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состоял из 3 вопросов и максимальное количество баллов, которое мог поставить </w:t>
      </w:r>
      <w:r w:rsidR="00A27507" w:rsidRPr="00DB0036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составило 15 баллов</w:t>
      </w:r>
      <w:r w:rsidRPr="00DB0036">
        <w:rPr>
          <w:rFonts w:ascii="Times New Roman" w:hAnsi="Times New Roman"/>
          <w:sz w:val="24"/>
          <w:szCs w:val="24"/>
        </w:rPr>
        <w:t xml:space="preserve"> (100%).</w:t>
      </w:r>
    </w:p>
    <w:p w:rsidR="007C7269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62600" cy="4091305"/>
            <wp:effectExtent l="0" t="0" r="12700" b="10795"/>
            <wp:docPr id="172523080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CA0E12D-D27B-0256-69B8-98BE657C73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7269" w:rsidRPr="00DB0036" w:rsidRDefault="007C7269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3.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0A592A" w:rsidRPr="00DB0036" w:rsidRDefault="000A592A" w:rsidP="00895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«Удовлетворенность условиями реализации программы (материально-техническим обеспечением программы»: 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    Удовлетворяет качество аудиторий, помещений кафедр, фондов читального зала и библиотеки, учебных лаборатории и оборудования на 95%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    Удовлетворяют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 на 90%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5349F1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   Удовлетворяет потребностям лабораторное оборудование, необходимое для реализации программы на 95%</w:t>
      </w:r>
      <w:r w:rsidR="007265D6" w:rsidRPr="00DB0036">
        <w:rPr>
          <w:rFonts w:ascii="Times New Roman" w:hAnsi="Times New Roman"/>
          <w:sz w:val="24"/>
          <w:szCs w:val="24"/>
        </w:rPr>
        <w:t>.</w:t>
      </w:r>
    </w:p>
    <w:p w:rsidR="000D7F59" w:rsidRPr="00DB0036" w:rsidRDefault="000D7F59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i/>
          <w:sz w:val="24"/>
          <w:szCs w:val="24"/>
        </w:rPr>
        <w:t>Четвертый раздел</w:t>
      </w:r>
      <w:r w:rsidRPr="00DB0036">
        <w:rPr>
          <w:rFonts w:ascii="Times New Roman" w:hAnsi="Times New Roman"/>
          <w:i/>
          <w:iCs/>
          <w:sz w:val="24"/>
          <w:szCs w:val="24"/>
        </w:rPr>
        <w:t>«Удовлетворенность организацией образовательного процесса»</w:t>
      </w:r>
      <w:r w:rsidRPr="00DB0036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6 вопросов 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A27507" w:rsidRPr="00DB0036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составило 30 баллов </w:t>
      </w:r>
      <w:r w:rsidRPr="00DB0036">
        <w:rPr>
          <w:rFonts w:ascii="Times New Roman" w:hAnsi="Times New Roman"/>
          <w:sz w:val="24"/>
          <w:szCs w:val="24"/>
        </w:rPr>
        <w:t>(100%)</w:t>
      </w:r>
      <w:r w:rsidRPr="00DB0036">
        <w:rPr>
          <w:rFonts w:ascii="Times New Roman" w:hAnsi="Times New Roman"/>
          <w:sz w:val="24"/>
          <w:szCs w:val="24"/>
          <w:lang w:bidi="he-IL"/>
        </w:rPr>
        <w:t>.</w:t>
      </w:r>
    </w:p>
    <w:p w:rsidR="00B630C7" w:rsidRPr="00DB0036" w:rsidRDefault="00B630C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DB0036" w:rsidRDefault="00B630C7" w:rsidP="0089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72100" cy="4208145"/>
            <wp:effectExtent l="0" t="0" r="12700" b="8255"/>
            <wp:docPr id="7269824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91A45B0-6710-24C1-D837-D9CD21A31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30C7" w:rsidRPr="00DB0036" w:rsidRDefault="00B630C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DB0036" w:rsidRDefault="007C7269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4.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организацией образовательного процесса.</w:t>
      </w:r>
    </w:p>
    <w:p w:rsidR="001028CA" w:rsidRPr="00DB0036" w:rsidRDefault="001028CA" w:rsidP="00895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30C7" w:rsidRPr="00DB0036" w:rsidRDefault="00B630C7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E33D4B" w:rsidRPr="00DB0036">
        <w:rPr>
          <w:rFonts w:ascii="Times New Roman" w:hAnsi="Times New Roman"/>
          <w:sz w:val="24"/>
          <w:szCs w:val="24"/>
        </w:rPr>
        <w:t xml:space="preserve">критерию </w:t>
      </w:r>
      <w:r w:rsidRPr="00DB0036">
        <w:rPr>
          <w:rFonts w:ascii="Times New Roman" w:hAnsi="Times New Roman"/>
          <w:sz w:val="24"/>
          <w:szCs w:val="24"/>
        </w:rPr>
        <w:t>«Удовлетворенность организацией образовательного процесса» распределились следующим образом: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Удовлетворены качеством составления расписания учебных занятий </w:t>
      </w:r>
      <w:r w:rsidR="007265D6" w:rsidRPr="00DB0036">
        <w:rPr>
          <w:rFonts w:ascii="Times New Roman" w:hAnsi="Times New Roman"/>
          <w:sz w:val="24"/>
          <w:szCs w:val="24"/>
        </w:rPr>
        <w:t>н</w:t>
      </w:r>
      <w:r w:rsidRPr="00DB0036">
        <w:rPr>
          <w:rFonts w:ascii="Times New Roman" w:hAnsi="Times New Roman"/>
          <w:sz w:val="24"/>
          <w:szCs w:val="24"/>
        </w:rPr>
        <w:t>а   95%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Удовлетворены качеством составления расписания промежуточной аттестации на 95%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Оценили своевременность размещения расписания учебных занятий и промежуточной </w:t>
      </w:r>
      <w:r w:rsidR="00A27507" w:rsidRPr="00DB0036">
        <w:rPr>
          <w:rFonts w:ascii="Times New Roman" w:hAnsi="Times New Roman"/>
          <w:sz w:val="24"/>
          <w:szCs w:val="24"/>
        </w:rPr>
        <w:t>аттестации на</w:t>
      </w:r>
      <w:r w:rsidRPr="00DB0036">
        <w:rPr>
          <w:rFonts w:ascii="Times New Roman" w:hAnsi="Times New Roman"/>
          <w:sz w:val="24"/>
          <w:szCs w:val="24"/>
        </w:rPr>
        <w:t xml:space="preserve">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A2750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Удовлетворены организацией</w:t>
      </w:r>
      <w:r w:rsidR="00B630C7" w:rsidRPr="00DB0036">
        <w:rPr>
          <w:rFonts w:ascii="Times New Roman" w:hAnsi="Times New Roman"/>
          <w:sz w:val="24"/>
          <w:szCs w:val="24"/>
        </w:rPr>
        <w:t xml:space="preserve"> и проведением практик на 95%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Организация научно-исследовательской деятельности обучающихся (возможность участия в конференциях, семинарах и </w:t>
      </w:r>
      <w:r w:rsidR="00A27507" w:rsidRPr="00DB0036">
        <w:rPr>
          <w:rFonts w:ascii="Times New Roman" w:hAnsi="Times New Roman"/>
          <w:sz w:val="24"/>
          <w:szCs w:val="24"/>
        </w:rPr>
        <w:t>т. п.</w:t>
      </w:r>
      <w:r w:rsidRPr="00DB0036">
        <w:rPr>
          <w:rFonts w:ascii="Times New Roman" w:hAnsi="Times New Roman"/>
          <w:sz w:val="24"/>
          <w:szCs w:val="24"/>
        </w:rPr>
        <w:t>) на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5349F1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Удовлетворены организацией проведения преподавателями индивидуальных консультаций в ходе семестра на 100%</w:t>
      </w:r>
      <w:r w:rsidR="007265D6" w:rsidRPr="00DB0036">
        <w:rPr>
          <w:rFonts w:ascii="Times New Roman" w:hAnsi="Times New Roman"/>
          <w:sz w:val="24"/>
          <w:szCs w:val="24"/>
        </w:rPr>
        <w:t>.</w:t>
      </w:r>
    </w:p>
    <w:p w:rsidR="0097412D" w:rsidRPr="00DB0036" w:rsidRDefault="00823E93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i/>
          <w:sz w:val="24"/>
          <w:szCs w:val="24"/>
        </w:rPr>
        <w:t>Пятый раздел</w:t>
      </w:r>
      <w:r w:rsidR="0097412D" w:rsidRPr="00DB0036">
        <w:rPr>
          <w:rFonts w:ascii="Times New Roman" w:hAnsi="Times New Roman"/>
          <w:sz w:val="24"/>
          <w:szCs w:val="24"/>
        </w:rPr>
        <w:t xml:space="preserve"> «</w:t>
      </w:r>
      <w:r w:rsidR="0097412D" w:rsidRPr="00DB0036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в целом по образовательной программе»</w:t>
      </w:r>
      <w:r w:rsidR="0097412D" w:rsidRPr="00DB0036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5 вопросов </w:t>
      </w:r>
      <w:r w:rsidR="0097412D" w:rsidRPr="00DB0036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5349F1" w:rsidRPr="00DB0036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97412D" w:rsidRPr="00DB0036">
        <w:rPr>
          <w:rFonts w:ascii="Times New Roman" w:hAnsi="Times New Roman"/>
          <w:sz w:val="24"/>
          <w:szCs w:val="24"/>
          <w:lang w:bidi="he-IL"/>
        </w:rPr>
        <w:t xml:space="preserve"> составило 25 баллов </w:t>
      </w:r>
      <w:r w:rsidR="0097412D" w:rsidRPr="00DB0036">
        <w:rPr>
          <w:rFonts w:ascii="Times New Roman" w:hAnsi="Times New Roman"/>
          <w:sz w:val="24"/>
          <w:szCs w:val="24"/>
        </w:rPr>
        <w:t>(100%)</w:t>
      </w:r>
      <w:r w:rsidR="0097412D" w:rsidRPr="00DB0036">
        <w:rPr>
          <w:rFonts w:ascii="Times New Roman" w:hAnsi="Times New Roman"/>
          <w:sz w:val="24"/>
          <w:szCs w:val="24"/>
          <w:lang w:bidi="he-IL"/>
        </w:rPr>
        <w:t>.</w:t>
      </w:r>
    </w:p>
    <w:p w:rsidR="00B630C7" w:rsidRPr="00DB0036" w:rsidRDefault="00B630C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1028CA" w:rsidRPr="00DB0036" w:rsidRDefault="00B630C7" w:rsidP="0089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84800" cy="3985260"/>
            <wp:effectExtent l="0" t="0" r="12700" b="15240"/>
            <wp:docPr id="170277259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9507586-0C6C-3458-1ED2-068D972BC2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630C7" w:rsidRPr="00DB0036" w:rsidRDefault="00B630C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DB0036" w:rsidRDefault="007C7269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5.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качеством образовательного процесса в целом по образовательной программе.</w:t>
      </w:r>
    </w:p>
    <w:p w:rsidR="007C7269" w:rsidRPr="00DB0036" w:rsidRDefault="007C7269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B630C7" w:rsidRPr="00DB0036" w:rsidRDefault="00B630C7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E33D4B" w:rsidRPr="00DB0036">
        <w:rPr>
          <w:rFonts w:ascii="Times New Roman" w:hAnsi="Times New Roman"/>
          <w:sz w:val="24"/>
          <w:szCs w:val="24"/>
        </w:rPr>
        <w:t xml:space="preserve">критерию </w:t>
      </w:r>
      <w:r w:rsidRPr="00DB0036">
        <w:rPr>
          <w:rFonts w:ascii="Times New Roman" w:hAnsi="Times New Roman"/>
          <w:sz w:val="24"/>
          <w:szCs w:val="24"/>
        </w:rPr>
        <w:t xml:space="preserve">«Удовлетворенность качеством образовательного процесса в целом по образовательной программе»: 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Удовлетворены качеством чтения лекций на 95%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Удовлетворены качеством проведения практических занятий и лабораторных работ на 95%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Возможности творческого самовыражения/развития (спортивных, культурных и </w:t>
      </w:r>
      <w:r w:rsidR="00A27507" w:rsidRPr="00DB0036">
        <w:rPr>
          <w:rFonts w:ascii="Times New Roman" w:hAnsi="Times New Roman"/>
          <w:sz w:val="24"/>
          <w:szCs w:val="24"/>
        </w:rPr>
        <w:t>др. секций</w:t>
      </w:r>
      <w:r w:rsidRPr="00DB0036">
        <w:rPr>
          <w:rFonts w:ascii="Times New Roman" w:hAnsi="Times New Roman"/>
          <w:sz w:val="24"/>
          <w:szCs w:val="24"/>
        </w:rPr>
        <w:t>) на 95%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Оперативность и результативность реагирования на Ваши запросы (кафедры, дирекции, руководства </w:t>
      </w:r>
      <w:r w:rsidR="00A27507" w:rsidRPr="00DB0036">
        <w:rPr>
          <w:rFonts w:ascii="Times New Roman" w:hAnsi="Times New Roman"/>
          <w:sz w:val="24"/>
          <w:szCs w:val="24"/>
        </w:rPr>
        <w:t>вуза) на</w:t>
      </w:r>
      <w:r w:rsidRPr="00DB0036">
        <w:rPr>
          <w:rFonts w:ascii="Times New Roman" w:hAnsi="Times New Roman"/>
          <w:sz w:val="24"/>
          <w:szCs w:val="24"/>
        </w:rPr>
        <w:t xml:space="preserve"> 95%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5349F1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Удовлетворены тем, что обучаетесь в данном университете и по данной образовательной программе на 100%</w:t>
      </w:r>
      <w:r w:rsidR="005349F1" w:rsidRPr="00DB0036">
        <w:rPr>
          <w:rFonts w:ascii="Times New Roman" w:hAnsi="Times New Roman"/>
          <w:sz w:val="24"/>
          <w:szCs w:val="24"/>
        </w:rPr>
        <w:t>.</w:t>
      </w:r>
    </w:p>
    <w:p w:rsidR="001028CA" w:rsidRPr="00DB0036" w:rsidRDefault="00823E93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i/>
          <w:sz w:val="24"/>
          <w:szCs w:val="24"/>
        </w:rPr>
        <w:t>Шестой раздел</w:t>
      </w:r>
      <w:r w:rsidR="001028CA" w:rsidRPr="00DB0036">
        <w:rPr>
          <w:rFonts w:ascii="Times New Roman" w:hAnsi="Times New Roman"/>
          <w:sz w:val="24"/>
          <w:szCs w:val="24"/>
        </w:rPr>
        <w:t xml:space="preserve"> «</w:t>
      </w:r>
      <w:r w:rsidR="001028CA" w:rsidRPr="00DB0036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по отдельным дисциплинам и практикам образовательной программы»</w:t>
      </w:r>
      <w:r w:rsidR="001028CA" w:rsidRPr="00DB0036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 </w:t>
      </w:r>
      <w:r w:rsidR="0093053D" w:rsidRPr="00DB0036">
        <w:rPr>
          <w:rFonts w:ascii="Times New Roman" w:eastAsia="Times New Roman" w:hAnsi="Times New Roman"/>
          <w:sz w:val="24"/>
          <w:szCs w:val="24"/>
          <w:lang w:eastAsia="ru-RU" w:bidi="he-IL"/>
        </w:rPr>
        <w:t>10</w:t>
      </w:r>
      <w:r w:rsidR="001028CA" w:rsidRPr="00DB0036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вопросов </w:t>
      </w:r>
      <w:r w:rsidR="001028CA" w:rsidRPr="00DB0036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5349F1" w:rsidRPr="00DB0036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1028CA" w:rsidRPr="00DB0036">
        <w:rPr>
          <w:rFonts w:ascii="Times New Roman" w:hAnsi="Times New Roman"/>
          <w:sz w:val="24"/>
          <w:szCs w:val="24"/>
          <w:lang w:bidi="he-IL"/>
        </w:rPr>
        <w:t xml:space="preserve"> составило 40 баллов </w:t>
      </w:r>
      <w:r w:rsidR="001028CA" w:rsidRPr="00DB0036">
        <w:rPr>
          <w:rFonts w:ascii="Times New Roman" w:hAnsi="Times New Roman"/>
          <w:sz w:val="24"/>
          <w:szCs w:val="24"/>
        </w:rPr>
        <w:t>(100%)</w:t>
      </w:r>
      <w:r w:rsidR="001028CA" w:rsidRPr="00DB0036">
        <w:rPr>
          <w:rFonts w:ascii="Times New Roman" w:hAnsi="Times New Roman"/>
          <w:sz w:val="24"/>
          <w:szCs w:val="24"/>
          <w:lang w:bidi="he-IL"/>
        </w:rPr>
        <w:t>.</w:t>
      </w:r>
    </w:p>
    <w:p w:rsidR="00B630C7" w:rsidRPr="00DB0036" w:rsidRDefault="00B630C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932AAD" w:rsidRPr="00DB0036" w:rsidRDefault="00B630C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3212123"/>
            <wp:effectExtent l="0" t="0" r="12700" b="13970"/>
            <wp:docPr id="203575725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2BF964-0483-6310-EDAC-7720EF52D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630C7" w:rsidRPr="00DB0036" w:rsidRDefault="00B630C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932AAD" w:rsidRPr="00DB0036" w:rsidRDefault="00932AAD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6.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Актуальность учебного материала по выбранной дисциплине</w:t>
      </w:r>
    </w:p>
    <w:p w:rsidR="008C640F" w:rsidRPr="00DB0036" w:rsidRDefault="008C640F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630C7" w:rsidRPr="00DB0036" w:rsidRDefault="00B630C7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 xml:space="preserve">Оценка </w:t>
      </w:r>
      <w:r w:rsidR="008C640F" w:rsidRPr="00DB0036">
        <w:rPr>
          <w:rFonts w:ascii="Times New Roman" w:hAnsi="Times New Roman"/>
          <w:sz w:val="24"/>
          <w:szCs w:val="24"/>
        </w:rPr>
        <w:t xml:space="preserve">критерия </w:t>
      </w:r>
      <w:r w:rsidRPr="00DB0036">
        <w:rPr>
          <w:rFonts w:ascii="Times New Roman" w:hAnsi="Times New Roman"/>
          <w:sz w:val="24"/>
          <w:szCs w:val="24"/>
        </w:rPr>
        <w:t>«</w:t>
      </w:r>
      <w:r w:rsidRPr="00DB0036">
        <w:rPr>
          <w:rFonts w:ascii="Times New Roman" w:hAnsi="Times New Roman"/>
          <w:sz w:val="24"/>
          <w:szCs w:val="24"/>
          <w:lang w:bidi="he-IL"/>
        </w:rPr>
        <w:t>Актуальность учебного материала по выбранной дисциплине». Результаты распределились следующим образом: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OLE_LINK1"/>
      <w:r w:rsidRPr="00DB0036">
        <w:rPr>
          <w:rFonts w:ascii="Times New Roman" w:hAnsi="Times New Roman"/>
          <w:sz w:val="24"/>
          <w:szCs w:val="24"/>
        </w:rPr>
        <w:t>1. Современные способы производства электроэнергии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2. Техника высоких напряжений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3. Нормативно-техническая и эксплуатационная документация в электроэнергетике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0036">
        <w:rPr>
          <w:rFonts w:ascii="Times New Roman" w:hAnsi="Times New Roman"/>
          <w:sz w:val="24"/>
          <w:szCs w:val="24"/>
        </w:rPr>
        <w:t>4. Техника высоких напряжений - 100%</w:t>
      </w:r>
      <w:r w:rsidR="007265D6" w:rsidRPr="00DB0036">
        <w:rPr>
          <w:rFonts w:ascii="Times New Roman" w:hAnsi="Times New Roman"/>
          <w:sz w:val="24"/>
          <w:szCs w:val="24"/>
          <w:lang w:val="en-US"/>
        </w:rPr>
        <w:t>.</w:t>
      </w:r>
    </w:p>
    <w:bookmarkEnd w:id="3"/>
    <w:p w:rsidR="00932AAD" w:rsidRPr="00DB0036" w:rsidRDefault="00B630C7" w:rsidP="008957AA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3211830"/>
            <wp:effectExtent l="0" t="0" r="12700" b="13970"/>
            <wp:docPr id="64363105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2BF964-0483-6310-EDAC-7720EF52D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2AAD" w:rsidRPr="00DB0036" w:rsidRDefault="00932AAD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7.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учебного материала для понимания</w:t>
      </w:r>
    </w:p>
    <w:p w:rsidR="00E33D4B" w:rsidRPr="00DB0036" w:rsidRDefault="00E33D4B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630C7" w:rsidRPr="00DB0036" w:rsidRDefault="00B630C7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 xml:space="preserve">Оценка </w:t>
      </w:r>
      <w:r w:rsidR="008C640F" w:rsidRPr="00DB0036">
        <w:rPr>
          <w:rFonts w:ascii="Times New Roman" w:hAnsi="Times New Roman"/>
          <w:sz w:val="24"/>
          <w:szCs w:val="24"/>
        </w:rPr>
        <w:t xml:space="preserve">критерия </w:t>
      </w:r>
      <w:r w:rsidRPr="00DB0036">
        <w:rPr>
          <w:rFonts w:ascii="Times New Roman" w:hAnsi="Times New Roman"/>
          <w:sz w:val="24"/>
          <w:szCs w:val="24"/>
        </w:rPr>
        <w:t>«</w:t>
      </w:r>
      <w:r w:rsidRPr="00DB0036">
        <w:rPr>
          <w:rFonts w:ascii="Times New Roman" w:hAnsi="Times New Roman"/>
          <w:sz w:val="24"/>
          <w:szCs w:val="24"/>
          <w:lang w:bidi="he-IL"/>
        </w:rPr>
        <w:t>Доступность учебного материала для понимания». Результаты распределились следующим образом: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1. Современные способы производства электроэнергии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lastRenderedPageBreak/>
        <w:t>2. Техника высоких напряжений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3. Нормативно-техническая и эксплуатационная документация в электроэнергетике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86453D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4. Техника высоких напряжений - 100%</w:t>
      </w:r>
      <w:r w:rsidR="008C640F" w:rsidRPr="00DB0036">
        <w:rPr>
          <w:rFonts w:ascii="Times New Roman" w:hAnsi="Times New Roman"/>
          <w:sz w:val="24"/>
          <w:szCs w:val="24"/>
        </w:rPr>
        <w:t>.</w:t>
      </w:r>
    </w:p>
    <w:p w:rsidR="008C640F" w:rsidRPr="00DB0036" w:rsidRDefault="00B630C7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02205"/>
            <wp:effectExtent l="0" t="0" r="15875" b="10795"/>
            <wp:docPr id="113819321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0694BC5-8EF2-BA14-FBF2-5F43394806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932AAD" w:rsidRPr="00DB0036">
        <w:rPr>
          <w:rFonts w:ascii="Times New Roman" w:hAnsi="Times New Roman"/>
          <w:b/>
          <w:bCs/>
          <w:sz w:val="24"/>
          <w:szCs w:val="24"/>
        </w:rPr>
        <w:t xml:space="preserve">Рисунок 8. </w:t>
      </w:r>
      <w:r w:rsidR="00932AAD"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Интерактивность изложенного учебного материала</w:t>
      </w:r>
    </w:p>
    <w:p w:rsidR="008C640F" w:rsidRPr="00DB0036" w:rsidRDefault="008C640F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630C7" w:rsidRPr="00DB0036" w:rsidRDefault="0086453D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 xml:space="preserve">Оценка </w:t>
      </w:r>
      <w:r w:rsidR="008C640F" w:rsidRPr="00DB0036">
        <w:rPr>
          <w:rFonts w:ascii="Times New Roman" w:hAnsi="Times New Roman"/>
          <w:sz w:val="24"/>
          <w:szCs w:val="24"/>
        </w:rPr>
        <w:t xml:space="preserve">критерия </w:t>
      </w:r>
      <w:r w:rsidRPr="00DB0036">
        <w:rPr>
          <w:rFonts w:ascii="Times New Roman" w:hAnsi="Times New Roman"/>
          <w:sz w:val="24"/>
          <w:szCs w:val="24"/>
        </w:rPr>
        <w:t>«</w:t>
      </w:r>
      <w:r w:rsidR="00B630C7" w:rsidRPr="00DB0036">
        <w:rPr>
          <w:rFonts w:ascii="Times New Roman" w:hAnsi="Times New Roman"/>
          <w:sz w:val="24"/>
          <w:szCs w:val="24"/>
          <w:lang w:bidi="he-IL"/>
        </w:rPr>
        <w:t>Интерактивность изложенного учебного материала». Результаты распределились следующим образом: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1. Современные способы производства электроэнергии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2. Техника высоких напряжений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3. Нормативно-техническая и эксплуатационная документация в электроэнергетике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0036">
        <w:rPr>
          <w:rFonts w:ascii="Times New Roman" w:hAnsi="Times New Roman"/>
          <w:sz w:val="24"/>
          <w:szCs w:val="24"/>
        </w:rPr>
        <w:t>4. Техника высоких напряжений - 100%</w:t>
      </w:r>
      <w:r w:rsidR="007265D6" w:rsidRPr="00DB0036">
        <w:rPr>
          <w:rFonts w:ascii="Times New Roman" w:hAnsi="Times New Roman"/>
          <w:sz w:val="24"/>
          <w:szCs w:val="24"/>
          <w:lang w:val="en-US"/>
        </w:rPr>
        <w:t>.</w:t>
      </w:r>
    </w:p>
    <w:p w:rsidR="00B630C7" w:rsidRPr="00DB0036" w:rsidRDefault="00B630C7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932AAD" w:rsidRPr="00DB0036" w:rsidRDefault="00B630C7" w:rsidP="008957AA">
      <w:pPr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97525" cy="2402205"/>
            <wp:effectExtent l="0" t="0" r="15875" b="10795"/>
            <wp:docPr id="2135630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0694BC5-8EF2-BA14-FBF2-5F43394806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32AAD" w:rsidRPr="00DB0036" w:rsidRDefault="00932AAD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9.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самостоятельной работы обучающихся, наличие метод. материалов и рекомендаций</w:t>
      </w:r>
    </w:p>
    <w:p w:rsidR="00E33D4B" w:rsidRPr="00DB0036" w:rsidRDefault="00E33D4B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630C7" w:rsidRPr="00DB0036" w:rsidRDefault="00B630C7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>Оценка «</w:t>
      </w:r>
      <w:r w:rsidRPr="00DB0036">
        <w:rPr>
          <w:rFonts w:ascii="Times New Roman" w:hAnsi="Times New Roman"/>
          <w:sz w:val="24"/>
          <w:szCs w:val="24"/>
          <w:lang w:bidi="he-IL"/>
        </w:rPr>
        <w:t>Качеств</w:t>
      </w:r>
      <w:r w:rsidR="008C640F" w:rsidRPr="00DB0036">
        <w:rPr>
          <w:rFonts w:ascii="Times New Roman" w:hAnsi="Times New Roman"/>
          <w:sz w:val="24"/>
          <w:szCs w:val="24"/>
          <w:lang w:bidi="he-IL"/>
        </w:rPr>
        <w:t>а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сопровождения самостоятельной работы обучающихся, наличие метод. материалов и рекомендаций». Результаты распределились следующим образом: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1. Современные способы производства электроэнергии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2. Техника высоких напряжений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3. Нормативно-техническая и эксплуатационная документация в электроэнергетике - 100%</w:t>
      </w:r>
      <w:r w:rsidR="007265D6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0036">
        <w:rPr>
          <w:rFonts w:ascii="Times New Roman" w:hAnsi="Times New Roman"/>
          <w:sz w:val="24"/>
          <w:szCs w:val="24"/>
        </w:rPr>
        <w:t>4. Техника высоких напряжений - 100%</w:t>
      </w:r>
      <w:r w:rsidR="007265D6" w:rsidRPr="00DB0036">
        <w:rPr>
          <w:rFonts w:ascii="Times New Roman" w:hAnsi="Times New Roman"/>
          <w:sz w:val="24"/>
          <w:szCs w:val="24"/>
          <w:lang w:val="en-US"/>
        </w:rPr>
        <w:t>.</w:t>
      </w:r>
    </w:p>
    <w:p w:rsidR="00B630C7" w:rsidRPr="00DB0036" w:rsidRDefault="00B630C7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932AAD" w:rsidRPr="00DB0036" w:rsidRDefault="00B630C7" w:rsidP="008957AA">
      <w:pPr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38800" cy="3211830"/>
            <wp:effectExtent l="0" t="0" r="12700" b="13970"/>
            <wp:docPr id="182096634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2BF964-0483-6310-EDAC-7720EF52D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32AAD" w:rsidRPr="00DB0036" w:rsidRDefault="00932AAD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10.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рекомендуемой литературы в библиотечном фонде или сети Интернет</w:t>
      </w:r>
    </w:p>
    <w:p w:rsidR="00E33D4B" w:rsidRPr="00DB0036" w:rsidRDefault="00E33D4B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630C7" w:rsidRPr="00DB0036" w:rsidRDefault="00B630C7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 xml:space="preserve">Оценка </w:t>
      </w:r>
      <w:r w:rsidR="008C640F" w:rsidRPr="00DB0036">
        <w:rPr>
          <w:rFonts w:ascii="Times New Roman" w:hAnsi="Times New Roman"/>
          <w:sz w:val="24"/>
          <w:szCs w:val="24"/>
        </w:rPr>
        <w:t xml:space="preserve">критерия </w:t>
      </w:r>
      <w:r w:rsidRPr="00DB0036">
        <w:rPr>
          <w:rFonts w:ascii="Times New Roman" w:hAnsi="Times New Roman"/>
          <w:sz w:val="24"/>
          <w:szCs w:val="24"/>
        </w:rPr>
        <w:t>«</w:t>
      </w:r>
      <w:r w:rsidRPr="00DB0036">
        <w:rPr>
          <w:rFonts w:ascii="Times New Roman" w:hAnsi="Times New Roman"/>
          <w:sz w:val="24"/>
          <w:szCs w:val="24"/>
          <w:lang w:bidi="he-IL"/>
        </w:rPr>
        <w:t>Доступность рекомендуемой литературы в библиотечном фонде или сети Интернет». Результаты распределились следующим образом: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1. Современные способы производства электроэнергии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2. Техника высоких напряжений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3. Нормативно-техническая и эксплуатационная документация в электроэнергетике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0036">
        <w:rPr>
          <w:rFonts w:ascii="Times New Roman" w:hAnsi="Times New Roman"/>
          <w:sz w:val="24"/>
          <w:szCs w:val="24"/>
        </w:rPr>
        <w:t>4. Техника высоких напряжений - 100%</w:t>
      </w:r>
      <w:r w:rsidR="005349F1" w:rsidRPr="00DB0036">
        <w:rPr>
          <w:rFonts w:ascii="Times New Roman" w:hAnsi="Times New Roman"/>
          <w:sz w:val="24"/>
          <w:szCs w:val="24"/>
          <w:lang w:val="en-US"/>
        </w:rPr>
        <w:t>.</w:t>
      </w:r>
    </w:p>
    <w:p w:rsidR="00B630C7" w:rsidRPr="00DB0036" w:rsidRDefault="00B630C7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932AAD" w:rsidRPr="00DB0036" w:rsidRDefault="00B630C7" w:rsidP="008957AA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3211830"/>
            <wp:effectExtent l="0" t="0" r="12700" b="13970"/>
            <wp:docPr id="133475742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2BF964-0483-6310-EDAC-7720EF52D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32AAD" w:rsidRPr="00DB0036" w:rsidRDefault="00932AAD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11.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Объективность знаний</w:t>
      </w:r>
    </w:p>
    <w:p w:rsidR="008C640F" w:rsidRPr="00DB0036" w:rsidRDefault="008C640F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630C7" w:rsidRPr="00DB0036" w:rsidRDefault="00B630C7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>Оценка</w:t>
      </w:r>
      <w:r w:rsidR="00E33D4B" w:rsidRPr="00DB0036">
        <w:rPr>
          <w:rFonts w:ascii="Times New Roman" w:hAnsi="Times New Roman"/>
          <w:sz w:val="24"/>
          <w:szCs w:val="24"/>
        </w:rPr>
        <w:t xml:space="preserve"> критерия</w:t>
      </w:r>
      <w:r w:rsidRPr="00DB0036">
        <w:rPr>
          <w:rFonts w:ascii="Times New Roman" w:hAnsi="Times New Roman"/>
          <w:sz w:val="24"/>
          <w:szCs w:val="24"/>
        </w:rPr>
        <w:t xml:space="preserve"> «</w:t>
      </w:r>
      <w:r w:rsidRPr="00DB0036">
        <w:rPr>
          <w:rFonts w:ascii="Times New Roman" w:hAnsi="Times New Roman"/>
          <w:sz w:val="24"/>
          <w:szCs w:val="24"/>
          <w:lang w:bidi="he-IL"/>
        </w:rPr>
        <w:t>Объективность знаний». Результаты распределились следующим образом: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lastRenderedPageBreak/>
        <w:t>1. Современные способы производства электроэнергии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2. Техника высоких напряжений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3. Нормативно-техническая и эксплуатационная документация в электроэнергетике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0036">
        <w:rPr>
          <w:rFonts w:ascii="Times New Roman" w:hAnsi="Times New Roman"/>
          <w:sz w:val="24"/>
          <w:szCs w:val="24"/>
        </w:rPr>
        <w:t>4. Техника высоких напряжений - 100%</w:t>
      </w:r>
      <w:r w:rsidR="005349F1" w:rsidRPr="00DB0036">
        <w:rPr>
          <w:rFonts w:ascii="Times New Roman" w:hAnsi="Times New Roman"/>
          <w:sz w:val="24"/>
          <w:szCs w:val="24"/>
          <w:lang w:val="en-US"/>
        </w:rPr>
        <w:t>.</w:t>
      </w:r>
    </w:p>
    <w:p w:rsidR="00B630C7" w:rsidRPr="00DB0036" w:rsidRDefault="00B630C7" w:rsidP="008957AA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932AAD" w:rsidRPr="00DB0036" w:rsidRDefault="00B630C7" w:rsidP="008957AA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3211830"/>
            <wp:effectExtent l="0" t="0" r="12700" b="13970"/>
            <wp:docPr id="153155498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2BF964-0483-6310-EDAC-7720EF52D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32AAD" w:rsidRPr="00DB0036" w:rsidRDefault="00932AAD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12.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Профессиональная компетентность преподавателя по выбранной дисциплине</w:t>
      </w:r>
    </w:p>
    <w:p w:rsidR="00E33D4B" w:rsidRPr="00DB0036" w:rsidRDefault="00E33D4B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630C7" w:rsidRPr="00DB0036" w:rsidRDefault="007265D6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 xml:space="preserve">Оценка </w:t>
      </w:r>
      <w:r w:rsidR="008C640F" w:rsidRPr="00DB0036">
        <w:rPr>
          <w:rFonts w:ascii="Times New Roman" w:hAnsi="Times New Roman"/>
          <w:sz w:val="24"/>
          <w:szCs w:val="24"/>
        </w:rPr>
        <w:t xml:space="preserve">критерия </w:t>
      </w:r>
      <w:r w:rsidRPr="00DB0036">
        <w:rPr>
          <w:rFonts w:ascii="Times New Roman" w:hAnsi="Times New Roman"/>
          <w:sz w:val="24"/>
          <w:szCs w:val="24"/>
        </w:rPr>
        <w:t>«</w:t>
      </w:r>
      <w:r w:rsidR="00B630C7" w:rsidRPr="00DB0036">
        <w:rPr>
          <w:rFonts w:ascii="Times New Roman" w:hAnsi="Times New Roman"/>
          <w:sz w:val="24"/>
          <w:szCs w:val="24"/>
          <w:lang w:bidi="he-IL"/>
        </w:rPr>
        <w:t>Профессиональная компетентность преподавателя по выбранной дисциплине». Результаты распределились следующим образом: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1. Современные способы производства электроэнергии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2. Техника высоких напряжений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3. Нормативно-техническая и эксплуатационная документация в электроэнергетике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86453D" w:rsidRPr="00DB0036" w:rsidRDefault="00B630C7" w:rsidP="0089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4. Техника высоких напряжений - 100%</w:t>
      </w:r>
      <w:r w:rsidR="008C640F" w:rsidRPr="00DB0036">
        <w:rPr>
          <w:rFonts w:ascii="Times New Roman" w:hAnsi="Times New Roman"/>
          <w:sz w:val="24"/>
          <w:szCs w:val="24"/>
        </w:rPr>
        <w:t>.</w:t>
      </w:r>
    </w:p>
    <w:p w:rsidR="00932AAD" w:rsidRPr="00DB0036" w:rsidRDefault="00B630C7" w:rsidP="008957AA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40414652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88E6005-AA91-5948-EB6B-75AADA0CF8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32AAD" w:rsidRPr="00DB0036" w:rsidRDefault="00932AAD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13.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ПРОИЗВОДСТВЕННОЙ ПРАКТИКИ</w:t>
      </w:r>
    </w:p>
    <w:p w:rsidR="00E33D4B" w:rsidRPr="00DB0036" w:rsidRDefault="00E33D4B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>Произведена оценка «</w:t>
      </w:r>
      <w:r w:rsidRPr="00DB0036">
        <w:rPr>
          <w:rFonts w:ascii="Times New Roman" w:hAnsi="Times New Roman"/>
          <w:sz w:val="24"/>
          <w:szCs w:val="24"/>
          <w:lang w:bidi="he-IL"/>
        </w:rPr>
        <w:t>качеств</w:t>
      </w:r>
      <w:r w:rsidR="00E33D4B" w:rsidRPr="00DB0036">
        <w:rPr>
          <w:rFonts w:ascii="Times New Roman" w:hAnsi="Times New Roman"/>
          <w:sz w:val="24"/>
          <w:szCs w:val="24"/>
          <w:lang w:bidi="he-IL"/>
        </w:rPr>
        <w:t>а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сопровождения при прохождении ПРОИЗВОДСТВЕННОЙ ПРАКТИКИ». Результаты распределились следующим образом:</w:t>
      </w:r>
    </w:p>
    <w:p w:rsidR="00B630C7" w:rsidRPr="00DB0036" w:rsidRDefault="00B630C7" w:rsidP="008957AA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Поиск места для прохождения практики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Подготовка необходимых документов - 90%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- 90%</w:t>
      </w:r>
      <w:r w:rsidR="005349F1" w:rsidRPr="00DB0036">
        <w:rPr>
          <w:rFonts w:ascii="Times New Roman" w:hAnsi="Times New Roman"/>
          <w:sz w:val="24"/>
          <w:szCs w:val="24"/>
        </w:rPr>
        <w:t>.</w:t>
      </w:r>
    </w:p>
    <w:p w:rsidR="00B630C7" w:rsidRPr="00DB0036" w:rsidRDefault="00B630C7" w:rsidP="008957AA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211127081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06CDA3-0E18-829D-8597-15D1D695B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32AAD" w:rsidRPr="00DB0036" w:rsidRDefault="00932AAD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14.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ПРЕДДИПЛОМНОЙ ПРАКТИКИ</w:t>
      </w:r>
    </w:p>
    <w:p w:rsidR="00E33D4B" w:rsidRPr="00DB0036" w:rsidRDefault="00E33D4B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630C7" w:rsidRPr="00DB0036" w:rsidRDefault="00B630C7" w:rsidP="008957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>Было предложено оценить «</w:t>
      </w:r>
      <w:r w:rsidRPr="00DB0036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ПРЕДДИПЛОМНОЙ ПРАКТИКИ». Результаты распределились следующим образом:</w:t>
      </w:r>
    </w:p>
    <w:p w:rsidR="00B630C7" w:rsidRPr="00DB0036" w:rsidRDefault="00B630C7" w:rsidP="008957A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Поиск места для прохождения практики - 0%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Подготовка необходимых документов - 0%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– 0%</w:t>
      </w:r>
      <w:r w:rsidR="005349F1" w:rsidRPr="00DB0036">
        <w:rPr>
          <w:rFonts w:ascii="Times New Roman" w:hAnsi="Times New Roman"/>
          <w:sz w:val="24"/>
          <w:szCs w:val="24"/>
        </w:rPr>
        <w:t>.</w:t>
      </w:r>
    </w:p>
    <w:p w:rsidR="008C640F" w:rsidRPr="00DB0036" w:rsidRDefault="008C640F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0C7" w:rsidRPr="00DB0036" w:rsidRDefault="00B630C7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3162300"/>
            <wp:effectExtent l="0" t="0" r="12700" b="12700"/>
            <wp:docPr id="205815693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5610A4-8E2D-2D4C-4EF5-DA207F63CD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32AAD" w:rsidRPr="00DB0036" w:rsidRDefault="00932AAD" w:rsidP="00895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15. </w:t>
      </w:r>
      <w:r w:rsidRPr="00DB0036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lastRenderedPageBreak/>
        <w:t>На диаграмме мы видим следующие результаты анкетирования по «Удовлетворенность содержанием программы»: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Оцените предоставляемые возможности участия в научно-исследовательских работах (НИР), реализуемых по заказу сторонних организаций - 100%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Оцените предоставляемые возможности написания научных статей для публикации в журналах, индексируемых РИНЦ/ВАК</w:t>
      </w:r>
      <w:r w:rsidRPr="00DB0036">
        <w:rPr>
          <w:rFonts w:ascii="Times New Roman" w:hAnsi="Times New Roman"/>
          <w:sz w:val="24"/>
          <w:szCs w:val="24"/>
        </w:rPr>
        <w:tab/>
        <w:t xml:space="preserve"> - 95%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B630C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Оцените предоставляемые возможности участия в научно-практических конференциях в формате участника - 95%</w:t>
      </w:r>
      <w:r w:rsidR="005349F1" w:rsidRPr="00DB0036">
        <w:rPr>
          <w:rFonts w:ascii="Times New Roman" w:hAnsi="Times New Roman"/>
          <w:sz w:val="24"/>
          <w:szCs w:val="24"/>
        </w:rPr>
        <w:t>;</w:t>
      </w:r>
    </w:p>
    <w:p w:rsidR="001D2D77" w:rsidRPr="00DB0036" w:rsidRDefault="00B630C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Оцените предоставляемые возможности работы над собственным научным проектом - 95%</w:t>
      </w:r>
      <w:r w:rsidR="005349F1" w:rsidRPr="00DB0036">
        <w:rPr>
          <w:rFonts w:ascii="Times New Roman" w:hAnsi="Times New Roman"/>
          <w:sz w:val="24"/>
          <w:szCs w:val="24"/>
        </w:rPr>
        <w:t>.</w:t>
      </w:r>
    </w:p>
    <w:p w:rsidR="005345C4" w:rsidRPr="00DB0036" w:rsidRDefault="001D2D77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По результатам данного анкетирования можно сделать вывод о том, что обучающиеся довольно высоко оценивают </w:t>
      </w:r>
      <w:r w:rsidRPr="00DB0036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качество преподавания дисциплин и профессиональное мастерство преподавателей.</w:t>
      </w:r>
    </w:p>
    <w:p w:rsidR="009B3C7F" w:rsidRPr="00DB0036" w:rsidRDefault="005345C4" w:rsidP="008957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="009B3C7F" w:rsidRPr="00DB0036">
        <w:rPr>
          <w:rFonts w:ascii="Times New Roman" w:hAnsi="Times New Roman"/>
          <w:iCs/>
          <w:sz w:val="24"/>
          <w:szCs w:val="24"/>
        </w:rPr>
        <w:t xml:space="preserve">степень </w:t>
      </w:r>
      <w:r w:rsidRPr="00DB0036">
        <w:rPr>
          <w:rFonts w:ascii="Times New Roman" w:eastAsia="Times New Roman" w:hAnsi="Times New Roman"/>
          <w:sz w:val="24"/>
          <w:szCs w:val="24"/>
          <w:lang w:bidi="he-IL"/>
        </w:rPr>
        <w:t>удовлетворенность обучающихся аспектами образовательного процесса</w:t>
      </w:r>
      <w:r w:rsidR="00837AD3" w:rsidRPr="00DB0036">
        <w:rPr>
          <w:rFonts w:ascii="Times New Roman" w:eastAsia="Times New Roman" w:hAnsi="Times New Roman"/>
          <w:sz w:val="24"/>
          <w:szCs w:val="24"/>
          <w:lang w:bidi="he-IL"/>
        </w:rPr>
        <w:t xml:space="preserve"> (</w:t>
      </w:r>
      <w:r w:rsidRPr="00DB0036">
        <w:rPr>
          <w:rFonts w:ascii="Times New Roman" w:eastAsia="Times New Roman" w:hAnsi="Times New Roman"/>
          <w:sz w:val="24"/>
          <w:szCs w:val="24"/>
          <w:lang w:bidi="he-IL"/>
        </w:rPr>
        <w:t xml:space="preserve">согласно </w:t>
      </w:r>
      <w:r w:rsidR="009B3C7F" w:rsidRPr="00DB0036">
        <w:rPr>
          <w:rFonts w:ascii="Times New Roman" w:eastAsia="Times New Roman" w:hAnsi="Times New Roman"/>
          <w:sz w:val="24"/>
          <w:szCs w:val="24"/>
          <w:lang w:bidi="he-IL"/>
        </w:rPr>
        <w:t xml:space="preserve">таблице </w:t>
      </w:r>
      <w:r w:rsidR="004276C2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="00837AD3" w:rsidRPr="00DB0036">
        <w:rPr>
          <w:rFonts w:ascii="Times New Roman" w:eastAsia="Times New Roman" w:hAnsi="Times New Roman"/>
          <w:sz w:val="24"/>
          <w:szCs w:val="24"/>
          <w:lang w:bidi="he-IL"/>
        </w:rPr>
        <w:t>) по</w:t>
      </w:r>
      <w:r w:rsidRPr="00DB0036">
        <w:rPr>
          <w:rFonts w:ascii="Times New Roman" w:eastAsia="Times New Roman" w:hAnsi="Times New Roman"/>
          <w:sz w:val="24"/>
          <w:szCs w:val="24"/>
          <w:lang w:bidi="he-IL"/>
        </w:rPr>
        <w:t>блокам</w:t>
      </w:r>
      <w:r w:rsidR="00837AD3" w:rsidRPr="00DB0036">
        <w:rPr>
          <w:rFonts w:ascii="Times New Roman" w:eastAsia="Times New Roman" w:hAnsi="Times New Roman"/>
          <w:sz w:val="24"/>
          <w:szCs w:val="24"/>
          <w:lang w:bidi="he-IL"/>
        </w:rPr>
        <w:t xml:space="preserve">анкеты </w:t>
      </w:r>
      <w:r w:rsidRPr="00DB0036">
        <w:rPr>
          <w:rFonts w:ascii="Times New Roman" w:eastAsia="Times New Roman" w:hAnsi="Times New Roman"/>
          <w:sz w:val="24"/>
          <w:szCs w:val="24"/>
          <w:lang w:bidi="he-IL"/>
        </w:rPr>
        <w:t xml:space="preserve">представлен на рисунке </w:t>
      </w:r>
      <w:r w:rsidR="00FE7CAE" w:rsidRPr="00DB0036">
        <w:rPr>
          <w:rFonts w:ascii="Times New Roman" w:eastAsia="Times New Roman" w:hAnsi="Times New Roman"/>
          <w:sz w:val="24"/>
          <w:szCs w:val="24"/>
          <w:lang w:bidi="he-IL"/>
        </w:rPr>
        <w:t>16</w:t>
      </w:r>
      <w:r w:rsidR="009B3C7F" w:rsidRPr="00DB0036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D2D77" w:rsidRPr="00DB0036" w:rsidRDefault="001D2D77" w:rsidP="008957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</w:p>
    <w:p w:rsidR="009B3C7F" w:rsidRPr="00DB0036" w:rsidRDefault="009B3C7F" w:rsidP="008957AA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4276C2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8C640F" w:rsidRPr="00DB0036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DB0036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DB003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9B3C7F" w:rsidRPr="00DB0036" w:rsidTr="009B3C7F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9B3C7F" w:rsidRPr="00DB0036" w:rsidRDefault="009B3C7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9B3C7F" w:rsidRPr="00DB0036" w:rsidRDefault="009B3C7F" w:rsidP="008957A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9B3C7F" w:rsidRPr="00DB0036" w:rsidTr="009B3C7F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DB0036" w:rsidRDefault="009B3C7F" w:rsidP="00895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DB0036" w:rsidRDefault="009B3C7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9B3C7F" w:rsidRPr="00DB0036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DB0036" w:rsidRDefault="009B3C7F" w:rsidP="00895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DB0036" w:rsidRDefault="009B3C7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9B3C7F" w:rsidRPr="00DB0036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DB0036" w:rsidRDefault="009B3C7F" w:rsidP="00895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DB0036" w:rsidRDefault="009B3C7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9B3C7F" w:rsidRPr="00DB0036" w:rsidTr="009B3C7F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DB0036" w:rsidRDefault="009B3C7F" w:rsidP="00895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DB0036" w:rsidRDefault="009B3C7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5345C4" w:rsidRPr="00DB0036" w:rsidRDefault="005345C4" w:rsidP="008957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F14AC" w:rsidRPr="00DB0036" w:rsidRDefault="00B630C7" w:rsidP="008957A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73800" cy="4267200"/>
            <wp:effectExtent l="0" t="0" r="12700" b="12700"/>
            <wp:docPr id="206865439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415DC6-416C-D04A-C539-7BB2BF944D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345C4" w:rsidRPr="00DB0036" w:rsidRDefault="005345C4" w:rsidP="008957A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FE7CAE" w:rsidRPr="00DB0036">
        <w:rPr>
          <w:rFonts w:ascii="Times New Roman" w:hAnsi="Times New Roman"/>
          <w:b/>
          <w:bCs/>
          <w:sz w:val="24"/>
          <w:szCs w:val="24"/>
        </w:rPr>
        <w:t>16</w:t>
      </w:r>
      <w:r w:rsidRPr="00DB003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B0036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аспектами образовательного процесса</w:t>
      </w:r>
    </w:p>
    <w:p w:rsidR="005345C4" w:rsidRPr="00DB0036" w:rsidRDefault="005345C4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E93" w:rsidRPr="00DB0036" w:rsidRDefault="00DE1798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Итоговый р</w:t>
      </w:r>
      <w:r w:rsidR="00E54E06" w:rsidRPr="00DB0036">
        <w:rPr>
          <w:rFonts w:ascii="Times New Roman" w:hAnsi="Times New Roman"/>
          <w:sz w:val="24"/>
          <w:szCs w:val="24"/>
        </w:rPr>
        <w:t xml:space="preserve">езультат анкетирования в соответствии с оценочной шкалой </w:t>
      </w:r>
      <w:r w:rsidR="00823E93" w:rsidRPr="00DB0036">
        <w:rPr>
          <w:rFonts w:ascii="Times New Roman" w:hAnsi="Times New Roman"/>
          <w:sz w:val="24"/>
          <w:szCs w:val="24"/>
        </w:rPr>
        <w:t xml:space="preserve">соответствует </w:t>
      </w:r>
      <w:r w:rsidR="00D27930" w:rsidRPr="00DB003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94% - </w:t>
      </w:r>
      <w:r w:rsidR="00823E93" w:rsidRPr="00DB0036">
        <w:rPr>
          <w:rFonts w:ascii="Times New Roman" w:hAnsi="Times New Roman"/>
          <w:b/>
          <w:bCs/>
          <w:sz w:val="24"/>
          <w:szCs w:val="24"/>
        </w:rPr>
        <w:t>полной удовлетворенности</w:t>
      </w:r>
      <w:r w:rsidR="00D27930" w:rsidRPr="00DB0036">
        <w:rPr>
          <w:rFonts w:ascii="Times New Roman" w:hAnsi="Times New Roman"/>
          <w:b/>
          <w:bCs/>
          <w:sz w:val="24"/>
          <w:szCs w:val="24"/>
        </w:rPr>
        <w:t>.</w:t>
      </w:r>
    </w:p>
    <w:p w:rsidR="00900797" w:rsidRPr="00DB0036" w:rsidRDefault="00900797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lastRenderedPageBreak/>
        <w:t>Оценки по результатам анкетирования были систематизированы и в обобщенном виде переданы первому проректору-проректору по УР, директорам институтов, а также заведующим кафедрами для рассмотрения и принятия решений о мерах по улучшению качества той или иной образовательной программы.</w:t>
      </w:r>
    </w:p>
    <w:p w:rsidR="00823E93" w:rsidRPr="00DB0036" w:rsidRDefault="00823E93" w:rsidP="00895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655" w:rsidRPr="00DB0036" w:rsidRDefault="00FF1655" w:rsidP="0089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036">
        <w:rPr>
          <w:rFonts w:ascii="Times New Roman" w:hAnsi="Times New Roman"/>
          <w:b/>
          <w:sz w:val="24"/>
          <w:szCs w:val="24"/>
        </w:rPr>
        <w:t>2. РЕЗУЛЬТАТЫ АНКЕТИРОВАНИЯ ПЕДАГОГИЧСКИХ РАБОТНИКОВ</w:t>
      </w:r>
    </w:p>
    <w:p w:rsidR="008C640F" w:rsidRPr="00DB0036" w:rsidRDefault="008C640F" w:rsidP="0089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655" w:rsidRPr="00DB0036" w:rsidRDefault="00FF1655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DB0036">
        <w:rPr>
          <w:rFonts w:ascii="Times New Roman" w:hAnsi="Times New Roman"/>
          <w:b/>
          <w:spacing w:val="-8"/>
          <w:sz w:val="24"/>
          <w:szCs w:val="24"/>
        </w:rPr>
        <w:t xml:space="preserve">Анкета педагогического работника </w:t>
      </w:r>
      <w:r w:rsidRPr="00DB0036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DB0036">
        <w:rPr>
          <w:rFonts w:ascii="Times New Roman" w:hAnsi="Times New Roman"/>
          <w:b/>
          <w:spacing w:val="-8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DB0036">
        <w:rPr>
          <w:rFonts w:ascii="Times New Roman" w:hAnsi="Times New Roman"/>
          <w:spacing w:val="-8"/>
          <w:sz w:val="24"/>
          <w:szCs w:val="24"/>
        </w:rPr>
        <w:t xml:space="preserve"> состояла из 1</w:t>
      </w:r>
      <w:r w:rsidR="00EA6DBF" w:rsidRPr="00DB0036">
        <w:rPr>
          <w:rFonts w:ascii="Times New Roman" w:hAnsi="Times New Roman"/>
          <w:spacing w:val="-8"/>
          <w:sz w:val="24"/>
          <w:szCs w:val="24"/>
        </w:rPr>
        <w:t>5</w:t>
      </w:r>
      <w:r w:rsidRPr="00DB0036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Pr="00DB0036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Pr="00DB0036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Pr="00DB0036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FF1655" w:rsidRPr="00DB0036" w:rsidRDefault="00FF1655" w:rsidP="008957A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DB0036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3 разделам: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281"/>
      </w:tblGrid>
      <w:tr w:rsidR="00EA6DBF" w:rsidRPr="00DB0036" w:rsidTr="00EA6DB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DB0036" w:rsidRDefault="00EA6DBF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DB0036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№ раздела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DB0036" w:rsidRDefault="00450782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DB0036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EA6DBF" w:rsidRPr="00DB0036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DB0036" w:rsidRDefault="00EA6DBF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DB0036" w:rsidRDefault="00EA6DBF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Удовлетворенность условиями реализации программы 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8E370B" w:rsidRPr="00DB003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EA6DBF" w:rsidRPr="00DB0036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DB0036" w:rsidRDefault="00EA6DBF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DB0036" w:rsidRDefault="00EA6DBF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Удовлетворенность материально-техническим и учебно-методическим обеспечением программы (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8E370B" w:rsidRPr="00DB003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5–9</w:t>
            </w:r>
            <w:r w:rsidRPr="00DB003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EA6DBF" w:rsidRPr="00DB0036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DB0036" w:rsidRDefault="00EA6DBF" w:rsidP="008957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DB0036" w:rsidRDefault="00EA6DBF" w:rsidP="008957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</w:t>
            </w:r>
            <w:r w:rsidRPr="00DB003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8E370B" w:rsidRPr="00DB003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10–15</w:t>
            </w:r>
            <w:r w:rsidRPr="00DB003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EA6DBF" w:rsidRPr="00DB0036" w:rsidRDefault="00EA6DBF" w:rsidP="008957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F1655" w:rsidRPr="00DB0036" w:rsidRDefault="00FF1655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2419C9" w:rsidRPr="00DB0036">
        <w:rPr>
          <w:rFonts w:ascii="Times New Roman" w:hAnsi="Times New Roman"/>
          <w:spacing w:val="-8"/>
          <w:sz w:val="24"/>
          <w:szCs w:val="24"/>
        </w:rPr>
        <w:t>1</w:t>
      </w:r>
      <w:r w:rsidR="00FD0632" w:rsidRPr="00DB0036">
        <w:rPr>
          <w:rFonts w:ascii="Times New Roman" w:hAnsi="Times New Roman"/>
          <w:spacing w:val="-8"/>
          <w:sz w:val="24"/>
          <w:szCs w:val="24"/>
        </w:rPr>
        <w:t>0</w:t>
      </w:r>
      <w:r w:rsidRPr="00DB0036">
        <w:rPr>
          <w:rFonts w:ascii="Times New Roman" w:hAnsi="Times New Roman"/>
          <w:spacing w:val="-8"/>
          <w:sz w:val="24"/>
          <w:szCs w:val="24"/>
        </w:rPr>
        <w:t xml:space="preserve"> педагогических работников</w:t>
      </w:r>
      <w:r w:rsidR="000871A8" w:rsidRPr="00DB0036">
        <w:rPr>
          <w:rFonts w:ascii="Times New Roman" w:hAnsi="Times New Roman"/>
          <w:spacing w:val="-8"/>
          <w:sz w:val="24"/>
          <w:szCs w:val="24"/>
        </w:rPr>
        <w:t xml:space="preserve">, участвующих в реализации образовательной программы </w:t>
      </w:r>
      <w:r w:rsidR="000871A8" w:rsidRPr="00DB0036">
        <w:rPr>
          <w:rFonts w:ascii="Times New Roman" w:hAnsi="Times New Roman"/>
          <w:sz w:val="24"/>
          <w:szCs w:val="24"/>
        </w:rPr>
        <w:t>«</w:t>
      </w:r>
      <w:r w:rsidR="008C640F" w:rsidRPr="00DB0036">
        <w:rPr>
          <w:rFonts w:ascii="Times New Roman" w:hAnsi="Times New Roman"/>
          <w:i/>
          <w:iCs/>
          <w:sz w:val="24"/>
          <w:szCs w:val="24"/>
        </w:rPr>
        <w:t>Высоковольтные электроэнергетика и электротехника</w:t>
      </w:r>
      <w:r w:rsidR="000871A8" w:rsidRPr="00DB0036">
        <w:rPr>
          <w:rFonts w:ascii="Times New Roman" w:hAnsi="Times New Roman"/>
          <w:sz w:val="24"/>
          <w:szCs w:val="24"/>
        </w:rPr>
        <w:t>».</w:t>
      </w:r>
    </w:p>
    <w:p w:rsidR="00FF1655" w:rsidRPr="00DB0036" w:rsidRDefault="00FF1655" w:rsidP="008957AA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DB0036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DB0036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FF1655" w:rsidRPr="00DB0036" w:rsidRDefault="008E370B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DB0036">
        <w:rPr>
          <w:rFonts w:ascii="Times New Roman" w:hAnsi="Times New Roman"/>
          <w:i/>
          <w:spacing w:val="-8"/>
          <w:sz w:val="24"/>
          <w:szCs w:val="24"/>
        </w:rPr>
        <w:t>Первый раздел</w:t>
      </w:r>
      <w:r w:rsidR="00FF1655" w:rsidRPr="00DB0036">
        <w:rPr>
          <w:rFonts w:ascii="Times New Roman" w:hAnsi="Times New Roman"/>
          <w:i/>
          <w:spacing w:val="-8"/>
          <w:sz w:val="24"/>
          <w:szCs w:val="24"/>
        </w:rPr>
        <w:t xml:space="preserve"> анкеты педагогических работников «Удовлетворенность условиями реализации программы»</w:t>
      </w:r>
      <w:r w:rsidR="00FF1655" w:rsidRPr="00DB0036">
        <w:rPr>
          <w:rFonts w:ascii="Times New Roman" w:hAnsi="Times New Roman"/>
          <w:spacing w:val="-8"/>
          <w:sz w:val="24"/>
          <w:szCs w:val="24"/>
        </w:rPr>
        <w:t xml:space="preserve"> состоял из </w:t>
      </w:r>
      <w:r w:rsidR="005C328D" w:rsidRPr="00DB0036">
        <w:rPr>
          <w:rFonts w:ascii="Times New Roman" w:hAnsi="Times New Roman"/>
          <w:spacing w:val="-8"/>
          <w:sz w:val="24"/>
          <w:szCs w:val="24"/>
        </w:rPr>
        <w:t>4</w:t>
      </w:r>
      <w:r w:rsidR="00FF1655" w:rsidRPr="00DB0036">
        <w:rPr>
          <w:rFonts w:ascii="Times New Roman" w:hAnsi="Times New Roman"/>
          <w:spacing w:val="-8"/>
          <w:sz w:val="24"/>
          <w:szCs w:val="24"/>
        </w:rPr>
        <w:t xml:space="preserve"> вопросов и максимальное количество баллов, которое мог поставить респондент, составило </w:t>
      </w:r>
      <w:r w:rsidR="005C328D" w:rsidRPr="00DB0036">
        <w:rPr>
          <w:rFonts w:ascii="Times New Roman" w:hAnsi="Times New Roman"/>
          <w:spacing w:val="-8"/>
          <w:sz w:val="24"/>
          <w:szCs w:val="24"/>
        </w:rPr>
        <w:t>20</w:t>
      </w:r>
      <w:r w:rsidR="00FF1655" w:rsidRPr="00DB0036">
        <w:rPr>
          <w:rFonts w:ascii="Times New Roman" w:hAnsi="Times New Roman"/>
          <w:spacing w:val="-8"/>
          <w:sz w:val="24"/>
          <w:szCs w:val="24"/>
        </w:rPr>
        <w:t xml:space="preserve"> баллов</w:t>
      </w:r>
      <w:r w:rsidR="005C328D" w:rsidRPr="00DB0036">
        <w:rPr>
          <w:rFonts w:ascii="Times New Roman" w:hAnsi="Times New Roman"/>
          <w:spacing w:val="-8"/>
          <w:sz w:val="24"/>
          <w:szCs w:val="24"/>
        </w:rPr>
        <w:t xml:space="preserve"> (100%)</w:t>
      </w:r>
      <w:r w:rsidR="00FF1655" w:rsidRPr="00DB0036">
        <w:rPr>
          <w:rFonts w:ascii="Times New Roman" w:hAnsi="Times New Roman"/>
          <w:spacing w:val="-8"/>
          <w:sz w:val="24"/>
          <w:szCs w:val="24"/>
        </w:rPr>
        <w:t>.</w:t>
      </w:r>
    </w:p>
    <w:p w:rsidR="005C328D" w:rsidRPr="00DB0036" w:rsidRDefault="004F3AC8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Структура ответов пед. работников на вопросы по данному разделу представлена на рисунке 1</w:t>
      </w:r>
      <w:r w:rsidR="0056226B" w:rsidRPr="00DB0036">
        <w:rPr>
          <w:rFonts w:ascii="Times New Roman" w:hAnsi="Times New Roman"/>
          <w:sz w:val="24"/>
          <w:szCs w:val="24"/>
        </w:rPr>
        <w:t>7.</w:t>
      </w:r>
    </w:p>
    <w:p w:rsidR="0056226B" w:rsidRPr="00DB0036" w:rsidRDefault="0056226B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BE1E2A" w:rsidRPr="00DB0036" w:rsidRDefault="00FF12C5" w:rsidP="00895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4060" cy="4678680"/>
            <wp:effectExtent l="0" t="0" r="15240" b="7620"/>
            <wp:docPr id="145" name="Диаграмма 14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9A33128-F406-4E75-A512-5C6682019C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6226B" w:rsidRPr="00DB0036" w:rsidRDefault="0056226B" w:rsidP="008957A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17. </w:t>
      </w:r>
      <w:r w:rsidRPr="00DB0036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аспектами образовательного процесса</w:t>
      </w:r>
    </w:p>
    <w:p w:rsidR="0056226B" w:rsidRPr="00DB0036" w:rsidRDefault="0056226B" w:rsidP="00895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2C5" w:rsidRPr="00DB0036" w:rsidRDefault="005349F1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>О</w:t>
      </w:r>
      <w:r w:rsidR="00FF12C5" w:rsidRPr="00DB0036">
        <w:rPr>
          <w:rFonts w:ascii="Times New Roman" w:hAnsi="Times New Roman"/>
          <w:sz w:val="24"/>
          <w:szCs w:val="24"/>
        </w:rPr>
        <w:t xml:space="preserve">ценили 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>возможность внесения корректировок (изменений/дополнений) в содержание программы, в том числе с привлечением работодателей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на 84%</w:t>
      </w:r>
      <w:r w:rsidR="007265D6" w:rsidRPr="00DB0036">
        <w:rPr>
          <w:rFonts w:ascii="Times New Roman" w:hAnsi="Times New Roman"/>
          <w:sz w:val="24"/>
          <w:szCs w:val="24"/>
          <w:lang w:bidi="he-IL"/>
        </w:rPr>
        <w:t>;</w:t>
      </w:r>
    </w:p>
    <w:p w:rsidR="00FF12C5" w:rsidRPr="00DB0036" w:rsidRDefault="005349F1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>О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>ценили возможность публикации в отечественных рецензируемых изданиях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на 84%</w:t>
      </w:r>
      <w:r w:rsidR="007265D6" w:rsidRPr="00DB0036">
        <w:rPr>
          <w:rFonts w:ascii="Times New Roman" w:hAnsi="Times New Roman"/>
          <w:sz w:val="24"/>
          <w:szCs w:val="24"/>
          <w:lang w:bidi="he-IL"/>
        </w:rPr>
        <w:t>;</w:t>
      </w:r>
    </w:p>
    <w:p w:rsidR="00FF12C5" w:rsidRPr="00DB0036" w:rsidRDefault="005349F1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>С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>озданы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на 84%</w:t>
      </w:r>
      <w:r w:rsidR="007265D6" w:rsidRPr="00DB0036">
        <w:rPr>
          <w:rFonts w:ascii="Times New Roman" w:hAnsi="Times New Roman"/>
          <w:sz w:val="24"/>
          <w:szCs w:val="24"/>
          <w:lang w:bidi="he-IL"/>
        </w:rPr>
        <w:t>;</w:t>
      </w:r>
    </w:p>
    <w:p w:rsidR="008E370B" w:rsidRPr="00DB0036" w:rsidRDefault="005349F1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</w:rPr>
        <w:t>О</w:t>
      </w:r>
      <w:r w:rsidR="00FF12C5" w:rsidRPr="00DB0036">
        <w:rPr>
          <w:rFonts w:ascii="Times New Roman" w:hAnsi="Times New Roman"/>
          <w:sz w:val="24"/>
          <w:szCs w:val="24"/>
        </w:rPr>
        <w:t xml:space="preserve">беспечена 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 xml:space="preserve">возможность участия преподавателей в научно-исследовательских проектах и экспериментальных </w:t>
      </w:r>
      <w:r w:rsidR="008E370B" w:rsidRPr="00DB0036">
        <w:rPr>
          <w:rFonts w:ascii="Times New Roman" w:hAnsi="Times New Roman"/>
          <w:sz w:val="24"/>
          <w:szCs w:val="24"/>
          <w:lang w:bidi="he-IL"/>
        </w:rPr>
        <w:t>разработках прикладного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 xml:space="preserve"> характера с учетом полученной научной специальности в соответствующей научной области на равных условиях</w:t>
      </w:r>
      <w:r w:rsidRPr="00DB0036">
        <w:rPr>
          <w:rFonts w:ascii="Times New Roman" w:hAnsi="Times New Roman"/>
          <w:sz w:val="24"/>
          <w:szCs w:val="24"/>
        </w:rPr>
        <w:t>на 84%</w:t>
      </w:r>
      <w:r w:rsidR="007265D6" w:rsidRPr="00DB0036">
        <w:rPr>
          <w:rFonts w:ascii="Times New Roman" w:hAnsi="Times New Roman"/>
          <w:sz w:val="24"/>
          <w:szCs w:val="24"/>
        </w:rPr>
        <w:t>.</w:t>
      </w:r>
    </w:p>
    <w:p w:rsidR="004A0570" w:rsidRPr="00DB0036" w:rsidRDefault="004A0570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i/>
          <w:sz w:val="24"/>
          <w:szCs w:val="24"/>
        </w:rPr>
        <w:t>Второй раздел анкеты педагогических работников «Удовлетворенность материально-техническим и учебно-методическим обеспечением программы»</w:t>
      </w:r>
      <w:r w:rsidRPr="00DB0036">
        <w:rPr>
          <w:rFonts w:ascii="Times New Roman" w:hAnsi="Times New Roman"/>
          <w:sz w:val="24"/>
          <w:szCs w:val="24"/>
        </w:rPr>
        <w:t xml:space="preserve"> состоял из 5 вопросов, с максимальным количеством баллов, которое мог поставить респондент - 25 баллов (100%).</w:t>
      </w:r>
    </w:p>
    <w:p w:rsidR="004A0570" w:rsidRPr="00DB0036" w:rsidRDefault="004A0570" w:rsidP="00895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2C5" w:rsidRPr="00DB0036" w:rsidRDefault="00FF12C5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60720" cy="4587240"/>
            <wp:effectExtent l="0" t="0" r="11430" b="3810"/>
            <wp:docPr id="146" name="Диаграмма 14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6FE4D7A-8A14-40BB-84DD-CCC5E98F30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33D4B" w:rsidRPr="00DB0036" w:rsidRDefault="00E33D4B" w:rsidP="008957AA">
      <w:pPr>
        <w:spacing w:after="0"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E33D4B" w:rsidRPr="00DB0036" w:rsidRDefault="00E33D4B" w:rsidP="008957A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18. </w:t>
      </w:r>
      <w:r w:rsidRPr="00DB0036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аспектами образовательного процесса</w:t>
      </w:r>
    </w:p>
    <w:p w:rsidR="00E33D4B" w:rsidRPr="00DB0036" w:rsidRDefault="00E33D4B" w:rsidP="008957AA">
      <w:pPr>
        <w:spacing w:after="0"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E33D4B" w:rsidRPr="00DB0036" w:rsidRDefault="00E33D4B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>Определена удовлетворенность аспектами образовательного процесса:</w:t>
      </w:r>
    </w:p>
    <w:p w:rsidR="00FF12C5" w:rsidRPr="00DB0036" w:rsidRDefault="008E370B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>У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>словиями организации труда на кафедре и оснащенностью своего рабочего места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удовлетворены </w:t>
      </w:r>
      <w:r w:rsidRPr="00DB0036">
        <w:rPr>
          <w:rFonts w:ascii="Times New Roman" w:hAnsi="Times New Roman"/>
          <w:sz w:val="24"/>
          <w:szCs w:val="24"/>
        </w:rPr>
        <w:t>на 86%</w:t>
      </w:r>
      <w:r w:rsidRPr="00DB0036">
        <w:rPr>
          <w:rFonts w:ascii="Times New Roman" w:hAnsi="Times New Roman"/>
          <w:sz w:val="24"/>
          <w:szCs w:val="24"/>
          <w:lang w:bidi="he-IL"/>
        </w:rPr>
        <w:t>;</w:t>
      </w:r>
    </w:p>
    <w:p w:rsidR="00FF12C5" w:rsidRPr="00DB0036" w:rsidRDefault="008E370B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>К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>ачеством аудиторий, помещений кафедр, учебных лабораторий и оборудования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удовлетворены на 90%;</w:t>
      </w:r>
    </w:p>
    <w:p w:rsidR="00FF12C5" w:rsidRPr="00DB0036" w:rsidRDefault="008E370B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>Н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 xml:space="preserve">аполненность </w:t>
      </w:r>
      <w:r w:rsidRPr="00DB0036">
        <w:rPr>
          <w:rFonts w:ascii="Times New Roman" w:hAnsi="Times New Roman"/>
          <w:sz w:val="24"/>
          <w:szCs w:val="24"/>
          <w:lang w:bidi="he-IL"/>
        </w:rPr>
        <w:t>электронной библиотечной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 xml:space="preserve"> системы (ЭБС) методическими материалами, учебниками и </w:t>
      </w:r>
      <w:r w:rsidRPr="00DB0036">
        <w:rPr>
          <w:rFonts w:ascii="Times New Roman" w:hAnsi="Times New Roman"/>
          <w:sz w:val="24"/>
          <w:szCs w:val="24"/>
          <w:lang w:bidi="he-IL"/>
        </w:rPr>
        <w:t>т. п.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 xml:space="preserve"> для достижения обучающимися предполагаемых результатов обучения по профилю реализуемой программы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оценили на 90%;</w:t>
      </w:r>
    </w:p>
    <w:p w:rsidR="00FF12C5" w:rsidRPr="00DB0036" w:rsidRDefault="008E370B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К</w:t>
      </w:r>
      <w:r w:rsidR="00FF12C5" w:rsidRPr="00DB0036">
        <w:rPr>
          <w:rFonts w:ascii="Times New Roman" w:hAnsi="Times New Roman"/>
          <w:sz w:val="24"/>
          <w:szCs w:val="24"/>
        </w:rPr>
        <w:t>ачество функционирования электронной информационно-образовательной среды (ЭИОС КГЭУ)</w:t>
      </w:r>
      <w:r w:rsidRPr="00DB0036">
        <w:rPr>
          <w:rFonts w:ascii="Times New Roman" w:hAnsi="Times New Roman"/>
          <w:sz w:val="24"/>
          <w:szCs w:val="24"/>
          <w:lang w:bidi="he-IL"/>
        </w:rPr>
        <w:t>оценили на 84%;</w:t>
      </w:r>
    </w:p>
    <w:p w:rsidR="002D6A14" w:rsidRPr="00DB0036" w:rsidRDefault="008E370B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>Т</w:t>
      </w:r>
      <w:r w:rsidR="00FF12C5" w:rsidRPr="00DB0036">
        <w:rPr>
          <w:rFonts w:ascii="Times New Roman" w:hAnsi="Times New Roman"/>
          <w:sz w:val="24"/>
          <w:szCs w:val="24"/>
          <w:lang w:bidi="he-IL"/>
        </w:rPr>
        <w:t>ехническая и информационная оснащенность учебного процесса (оборудование для реализации ОП, доступ к базам данных)</w:t>
      </w:r>
      <w:r w:rsidRPr="00DB0036">
        <w:rPr>
          <w:rFonts w:ascii="Times New Roman" w:hAnsi="Times New Roman"/>
          <w:sz w:val="24"/>
          <w:szCs w:val="24"/>
        </w:rPr>
        <w:t>удовлетворяет на 88%.</w:t>
      </w:r>
    </w:p>
    <w:p w:rsidR="004F3AC8" w:rsidRPr="00DB0036" w:rsidRDefault="004F3AC8" w:rsidP="0089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i/>
          <w:sz w:val="24"/>
          <w:szCs w:val="24"/>
        </w:rPr>
        <w:t>Третий раздел анкеты педагогических работников «Оценка качества подготовки обучающихся»</w:t>
      </w:r>
      <w:r w:rsidRPr="00DB0036">
        <w:rPr>
          <w:rFonts w:ascii="Times New Roman" w:hAnsi="Times New Roman"/>
          <w:sz w:val="24"/>
          <w:szCs w:val="24"/>
        </w:rPr>
        <w:t xml:space="preserve"> состоял из 6 вопросов, с максимальным количеством баллов, которое мог поставить респондент - 30 баллов (100%).</w:t>
      </w:r>
    </w:p>
    <w:p w:rsidR="004F3AC8" w:rsidRPr="00DB0036" w:rsidRDefault="004F3AC8" w:rsidP="008957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4F3AC8" w:rsidRPr="00DB0036" w:rsidRDefault="00FF12C5" w:rsidP="00895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7880" cy="4396740"/>
            <wp:effectExtent l="0" t="0" r="7620" b="3810"/>
            <wp:docPr id="147" name="Диаграмма 14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24BE37-2A8C-4266-96B7-1368F82DF1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33D4B" w:rsidRPr="00DB0036" w:rsidRDefault="00E33D4B" w:rsidP="008957AA">
      <w:pPr>
        <w:spacing w:after="0"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E33D4B" w:rsidRPr="00DB0036" w:rsidRDefault="00E33D4B" w:rsidP="008957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he-IL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18. </w:t>
      </w:r>
      <w:r w:rsidRPr="00DB0036">
        <w:rPr>
          <w:rFonts w:ascii="Times New Roman" w:hAnsi="Times New Roman"/>
          <w:b/>
          <w:bCs/>
          <w:sz w:val="24"/>
          <w:szCs w:val="24"/>
          <w:lang w:bidi="he-IL"/>
        </w:rPr>
        <w:t>Оценка качества подготовки обучающихся</w:t>
      </w:r>
    </w:p>
    <w:p w:rsidR="00E33D4B" w:rsidRPr="00DB0036" w:rsidRDefault="00E33D4B" w:rsidP="008957AA">
      <w:pPr>
        <w:spacing w:after="0"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FF12C5" w:rsidRPr="00DB0036" w:rsidRDefault="00FF12C5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>Обучающиеся демонстрируют успешное освоение универсальных (общекультурных), общепрофессиональных и профессиональных компетенций</w:t>
      </w:r>
      <w:r w:rsidR="008E370B" w:rsidRPr="00DB0036">
        <w:rPr>
          <w:rFonts w:ascii="Times New Roman" w:hAnsi="Times New Roman"/>
          <w:sz w:val="24"/>
          <w:szCs w:val="24"/>
        </w:rPr>
        <w:t>на 80%;</w:t>
      </w:r>
    </w:p>
    <w:p w:rsidR="00FF12C5" w:rsidRPr="00DB0036" w:rsidRDefault="00FF12C5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 xml:space="preserve">Реализация практической подготовки обучающихся, а также предлагаемые Университетом базы </w:t>
      </w:r>
      <w:r w:rsidR="008E370B" w:rsidRPr="00DB0036">
        <w:rPr>
          <w:rFonts w:ascii="Times New Roman" w:hAnsi="Times New Roman"/>
          <w:sz w:val="24"/>
          <w:szCs w:val="24"/>
          <w:lang w:bidi="he-IL"/>
        </w:rPr>
        <w:t>практики (</w:t>
      </w:r>
      <w:r w:rsidRPr="00DB0036">
        <w:rPr>
          <w:rFonts w:ascii="Times New Roman" w:hAnsi="Times New Roman"/>
          <w:sz w:val="24"/>
          <w:szCs w:val="24"/>
          <w:lang w:bidi="he-IL"/>
        </w:rPr>
        <w:t>места прохождения практики) позволяют обучающимся получить полезный практический опыт</w:t>
      </w:r>
      <w:r w:rsidR="008E370B" w:rsidRPr="00DB0036">
        <w:rPr>
          <w:rFonts w:ascii="Times New Roman" w:hAnsi="Times New Roman"/>
          <w:sz w:val="24"/>
          <w:szCs w:val="24"/>
          <w:lang w:bidi="he-IL"/>
        </w:rPr>
        <w:t xml:space="preserve"> на 86%;</w:t>
      </w:r>
    </w:p>
    <w:p w:rsidR="00FF12C5" w:rsidRPr="00DB0036" w:rsidRDefault="00FF12C5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 xml:space="preserve">Обучающиеся активно используют механизм обратной связи с преподавателем, в </w:t>
      </w:r>
      <w:r w:rsidR="008E370B" w:rsidRPr="00DB0036">
        <w:rPr>
          <w:rFonts w:ascii="Times New Roman" w:hAnsi="Times New Roman"/>
          <w:sz w:val="24"/>
          <w:szCs w:val="24"/>
          <w:lang w:bidi="he-IL"/>
        </w:rPr>
        <w:t>т. ч.</w:t>
      </w:r>
      <w:r w:rsidRPr="00DB0036">
        <w:rPr>
          <w:rFonts w:ascii="Times New Roman" w:hAnsi="Times New Roman"/>
          <w:sz w:val="24"/>
          <w:szCs w:val="24"/>
          <w:lang w:bidi="he-IL"/>
        </w:rPr>
        <w:t xml:space="preserve"> для получения консультационной помощи, при выполнении самостоятельной работы</w:t>
      </w:r>
      <w:r w:rsidR="008E370B" w:rsidRPr="00DB0036">
        <w:rPr>
          <w:rFonts w:ascii="Times New Roman" w:hAnsi="Times New Roman"/>
          <w:sz w:val="24"/>
          <w:szCs w:val="24"/>
          <w:lang w:bidi="he-IL"/>
        </w:rPr>
        <w:t xml:space="preserve"> на 86%;</w:t>
      </w:r>
    </w:p>
    <w:p w:rsidR="00FF12C5" w:rsidRPr="00DB0036" w:rsidRDefault="00FF12C5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sz w:val="24"/>
          <w:szCs w:val="24"/>
          <w:lang w:bidi="he-IL"/>
        </w:rPr>
        <w:t>Обучающиеся, осваивающие указанную образовательную программу, привлекаются работодателями и (или) их объединением для участия в совместных проектах</w:t>
      </w:r>
      <w:r w:rsidR="008E370B" w:rsidRPr="00DB0036">
        <w:rPr>
          <w:rFonts w:ascii="Times New Roman" w:hAnsi="Times New Roman"/>
          <w:sz w:val="24"/>
          <w:szCs w:val="24"/>
          <w:lang w:bidi="he-IL"/>
        </w:rPr>
        <w:t xml:space="preserve"> на 86%;</w:t>
      </w:r>
    </w:p>
    <w:p w:rsidR="00FF12C5" w:rsidRPr="00DB0036" w:rsidRDefault="00FF12C5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Обучающиеся участвуют в научных исследованиях, конференциях (региональных, российских, международных), конкурсах, в </w:t>
      </w:r>
      <w:r w:rsidR="008E370B" w:rsidRPr="00DB0036">
        <w:rPr>
          <w:rFonts w:ascii="Times New Roman" w:hAnsi="Times New Roman"/>
          <w:sz w:val="24"/>
          <w:szCs w:val="24"/>
        </w:rPr>
        <w:t>т. ч.</w:t>
      </w:r>
      <w:r w:rsidRPr="00DB0036">
        <w:rPr>
          <w:rFonts w:ascii="Times New Roman" w:hAnsi="Times New Roman"/>
          <w:sz w:val="24"/>
          <w:szCs w:val="24"/>
        </w:rPr>
        <w:t xml:space="preserve"> профессионального мастерства</w:t>
      </w:r>
      <w:r w:rsidR="008E370B" w:rsidRPr="00DB0036">
        <w:rPr>
          <w:rFonts w:ascii="Times New Roman" w:hAnsi="Times New Roman"/>
          <w:sz w:val="24"/>
          <w:szCs w:val="24"/>
          <w:lang w:bidi="he-IL"/>
        </w:rPr>
        <w:t>на 84%;</w:t>
      </w:r>
    </w:p>
    <w:p w:rsidR="00FF12C5" w:rsidRPr="00DB0036" w:rsidRDefault="00FF12C5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w:t>
      </w:r>
      <w:r w:rsidR="008E370B" w:rsidRPr="00DB0036">
        <w:rPr>
          <w:rFonts w:ascii="Times New Roman" w:hAnsi="Times New Roman"/>
          <w:sz w:val="24"/>
          <w:szCs w:val="24"/>
        </w:rPr>
        <w:t xml:space="preserve"> на 86%.</w:t>
      </w:r>
    </w:p>
    <w:p w:rsidR="00FD441F" w:rsidRPr="00DB0036" w:rsidRDefault="00FD441F" w:rsidP="008957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DB0036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DB0036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Pr="00DB0036">
        <w:rPr>
          <w:rFonts w:ascii="Times New Roman" w:hAnsi="Times New Roman"/>
          <w:iCs/>
          <w:sz w:val="24"/>
          <w:szCs w:val="24"/>
        </w:rPr>
        <w:t xml:space="preserve"> педагогическими работниками,</w:t>
      </w:r>
      <w:r w:rsidR="00ED6927" w:rsidRPr="00DB0036">
        <w:rPr>
          <w:rFonts w:ascii="Times New Roman" w:hAnsi="Times New Roman"/>
          <w:iCs/>
          <w:sz w:val="24"/>
          <w:szCs w:val="24"/>
        </w:rPr>
        <w:t xml:space="preserve"> участвующими вреализации</w:t>
      </w:r>
      <w:r w:rsidRPr="00DB0036">
        <w:rPr>
          <w:rFonts w:ascii="Times New Roman" w:hAnsi="Times New Roman"/>
          <w:iCs/>
          <w:sz w:val="24"/>
          <w:szCs w:val="24"/>
        </w:rPr>
        <w:t xml:space="preserve"> образовательн</w:t>
      </w:r>
      <w:r w:rsidR="00ED6927" w:rsidRPr="00DB0036">
        <w:rPr>
          <w:rFonts w:ascii="Times New Roman" w:hAnsi="Times New Roman"/>
          <w:iCs/>
          <w:sz w:val="24"/>
          <w:szCs w:val="24"/>
        </w:rPr>
        <w:t>ой</w:t>
      </w:r>
      <w:r w:rsidRPr="00DB0036">
        <w:rPr>
          <w:rFonts w:ascii="Times New Roman" w:hAnsi="Times New Roman"/>
          <w:iCs/>
          <w:sz w:val="24"/>
          <w:szCs w:val="24"/>
        </w:rPr>
        <w:t xml:space="preserve"> программ</w:t>
      </w:r>
      <w:r w:rsidR="00ED6927" w:rsidRPr="00DB0036">
        <w:rPr>
          <w:rFonts w:ascii="Times New Roman" w:hAnsi="Times New Roman"/>
          <w:iCs/>
          <w:sz w:val="24"/>
          <w:szCs w:val="24"/>
        </w:rPr>
        <w:t>ы</w:t>
      </w:r>
      <w:r w:rsidRPr="00DB0036">
        <w:rPr>
          <w:rFonts w:ascii="Times New Roman" w:hAnsi="Times New Roman"/>
          <w:iCs/>
          <w:sz w:val="24"/>
          <w:szCs w:val="24"/>
        </w:rPr>
        <w:t xml:space="preserve"> «</w:t>
      </w:r>
      <w:r w:rsidR="00E33D4B" w:rsidRPr="00DB0036">
        <w:rPr>
          <w:rFonts w:ascii="Times New Roman" w:hAnsi="Times New Roman"/>
          <w:i/>
          <w:iCs/>
          <w:sz w:val="24"/>
          <w:szCs w:val="24"/>
        </w:rPr>
        <w:t>Высоковольтные электроэнергетика и электротехника</w:t>
      </w:r>
      <w:r w:rsidRPr="00DB0036">
        <w:rPr>
          <w:rFonts w:ascii="Times New Roman" w:hAnsi="Times New Roman"/>
          <w:iCs/>
          <w:sz w:val="24"/>
          <w:szCs w:val="24"/>
        </w:rPr>
        <w:t xml:space="preserve">» </w:t>
      </w:r>
      <w:r w:rsidRPr="00DB0036">
        <w:rPr>
          <w:rFonts w:ascii="Times New Roman" w:eastAsia="Times New Roman" w:hAnsi="Times New Roman"/>
          <w:sz w:val="24"/>
          <w:szCs w:val="24"/>
          <w:lang w:bidi="he-IL"/>
        </w:rPr>
        <w:t xml:space="preserve">аспектов образовательного процесса (согласно таблице </w:t>
      </w:r>
      <w:r w:rsidR="00E33D4B" w:rsidRPr="00DB0036">
        <w:rPr>
          <w:rFonts w:ascii="Times New Roman" w:eastAsia="Times New Roman" w:hAnsi="Times New Roman"/>
          <w:sz w:val="24"/>
          <w:szCs w:val="24"/>
          <w:lang w:bidi="he-IL"/>
        </w:rPr>
        <w:t>2</w:t>
      </w:r>
      <w:r w:rsidRPr="00DB0036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E33D4B" w:rsidRPr="00DB0036">
        <w:rPr>
          <w:rFonts w:ascii="Times New Roman" w:eastAsia="Times New Roman" w:hAnsi="Times New Roman"/>
          <w:sz w:val="24"/>
          <w:szCs w:val="24"/>
          <w:lang w:bidi="he-IL"/>
        </w:rPr>
        <w:t>20</w:t>
      </w:r>
      <w:r w:rsidRPr="00DB0036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E33D4B" w:rsidRPr="00DB0036" w:rsidRDefault="00E33D4B" w:rsidP="008957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</w:p>
    <w:p w:rsidR="00FD441F" w:rsidRPr="00DB0036" w:rsidRDefault="00FD441F" w:rsidP="008957AA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DB0036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E33D4B" w:rsidRPr="00DB0036"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DB0036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DB0036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DB003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FD441F" w:rsidRPr="00DB0036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FD441F" w:rsidRPr="00DB0036" w:rsidRDefault="00FD441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FD441F" w:rsidRPr="00DB0036" w:rsidRDefault="00FD441F" w:rsidP="008957A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FD441F" w:rsidRPr="00DB0036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DB0036" w:rsidRDefault="00FD441F" w:rsidP="00895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DB0036" w:rsidRDefault="00FD441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FD441F" w:rsidRPr="00DB0036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DB0036" w:rsidRDefault="00FD441F" w:rsidP="00895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DB0036" w:rsidRDefault="00FD441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FD441F" w:rsidRPr="00DB0036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DB0036" w:rsidRDefault="00FD441F" w:rsidP="00895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DB0036" w:rsidRDefault="00FD441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FD441F" w:rsidRPr="00DB0036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DB0036" w:rsidRDefault="00FD441F" w:rsidP="00895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DB0036" w:rsidRDefault="00FD441F" w:rsidP="00895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FD441F" w:rsidRPr="00DB0036" w:rsidRDefault="00FD441F" w:rsidP="008957A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D441F" w:rsidRPr="00DB0036" w:rsidRDefault="00FF12C5" w:rsidP="008957A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DB00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717348"/>
            <wp:effectExtent l="0" t="0" r="3175" b="6985"/>
            <wp:docPr id="148" name="Диаграмма 14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F8D9394-F82C-419E-99DA-4AB7715BC8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D441F" w:rsidRPr="00DB0036" w:rsidRDefault="00FD441F" w:rsidP="008957A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DB0036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487B26" w:rsidRPr="00DB0036">
        <w:rPr>
          <w:rFonts w:ascii="Times New Roman" w:hAnsi="Times New Roman"/>
          <w:b/>
          <w:bCs/>
          <w:sz w:val="24"/>
          <w:szCs w:val="24"/>
        </w:rPr>
        <w:t>20</w:t>
      </w:r>
      <w:r w:rsidRPr="00DB003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B0036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педагогических работников аспектами образовательного процесса</w:t>
      </w:r>
    </w:p>
    <w:p w:rsidR="00FD441F" w:rsidRPr="00DB0036" w:rsidRDefault="00FD441F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16BD" w:rsidRPr="008957AA" w:rsidRDefault="00FD441F" w:rsidP="008957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036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FF12C5" w:rsidRPr="00DB0036">
        <w:rPr>
          <w:rFonts w:ascii="Times New Roman" w:eastAsia="Times New Roman" w:hAnsi="Times New Roman"/>
          <w:b/>
          <w:sz w:val="24"/>
          <w:szCs w:val="24"/>
          <w:lang w:bidi="he-IL"/>
        </w:rPr>
        <w:t>85</w:t>
      </w:r>
      <w:r w:rsidRPr="00DB0036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DB003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DB0036">
        <w:rPr>
          <w:rFonts w:ascii="Times New Roman" w:hAnsi="Times New Roman"/>
          <w:b/>
          <w:bCs/>
          <w:sz w:val="24"/>
          <w:szCs w:val="24"/>
        </w:rPr>
        <w:t>полной удовлетворенности.</w:t>
      </w:r>
    </w:p>
    <w:sectPr w:rsidR="000E16BD" w:rsidRPr="008957AA" w:rsidSect="0032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19A" w:rsidRDefault="00F4119A" w:rsidP="00932AAD">
      <w:pPr>
        <w:spacing w:after="0" w:line="240" w:lineRule="auto"/>
      </w:pPr>
      <w:r>
        <w:separator/>
      </w:r>
    </w:p>
  </w:endnote>
  <w:endnote w:type="continuationSeparator" w:id="1">
    <w:p w:rsidR="00F4119A" w:rsidRDefault="00F4119A" w:rsidP="0093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19A" w:rsidRDefault="00F4119A" w:rsidP="00932AAD">
      <w:pPr>
        <w:spacing w:after="0" w:line="240" w:lineRule="auto"/>
      </w:pPr>
      <w:r>
        <w:separator/>
      </w:r>
    </w:p>
  </w:footnote>
  <w:footnote w:type="continuationSeparator" w:id="1">
    <w:p w:rsidR="00F4119A" w:rsidRDefault="00F4119A" w:rsidP="00932AAD">
      <w:pPr>
        <w:spacing w:after="0" w:line="240" w:lineRule="auto"/>
      </w:pPr>
      <w:r>
        <w:continuationSeparator/>
      </w:r>
    </w:p>
  </w:footnote>
  <w:footnote w:id="2">
    <w:p w:rsidR="003A703C" w:rsidRPr="003A703C" w:rsidRDefault="003A703C">
      <w:pPr>
        <w:pStyle w:val="a7"/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В отчете представлены результаты анкетирования субъектов, </w:t>
      </w:r>
      <w:r>
        <w:rPr>
          <w:rFonts w:ascii="Times New Roman" w:hAnsi="Times New Roman"/>
          <w:i/>
          <w:iCs/>
        </w:rPr>
        <w:t>прошедших</w:t>
      </w:r>
      <w:r>
        <w:rPr>
          <w:rFonts w:ascii="Times New Roman" w:hAnsi="Times New Roman"/>
        </w:rPr>
        <w:t xml:space="preserve"> анкетирование по данной образовательной программе.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8E"/>
    <w:multiLevelType w:val="hybridMultilevel"/>
    <w:tmpl w:val="FD5A29D4"/>
    <w:lvl w:ilvl="0" w:tplc="15CA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4E07"/>
    <w:multiLevelType w:val="hybridMultilevel"/>
    <w:tmpl w:val="38429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2A0A2">
      <w:numFmt w:val="bullet"/>
      <w:lvlText w:val="•"/>
      <w:lvlJc w:val="left"/>
      <w:pPr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D5448"/>
    <w:multiLevelType w:val="hybridMultilevel"/>
    <w:tmpl w:val="E996D864"/>
    <w:lvl w:ilvl="0" w:tplc="506EF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4BFA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838D3"/>
    <w:multiLevelType w:val="hybridMultilevel"/>
    <w:tmpl w:val="D37E3508"/>
    <w:lvl w:ilvl="0" w:tplc="C0D40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E6397"/>
    <w:multiLevelType w:val="hybridMultilevel"/>
    <w:tmpl w:val="539A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57DAD"/>
    <w:multiLevelType w:val="hybridMultilevel"/>
    <w:tmpl w:val="393647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92657F8"/>
    <w:multiLevelType w:val="multilevel"/>
    <w:tmpl w:val="0A8E2B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93C2987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94FD1"/>
    <w:multiLevelType w:val="hybridMultilevel"/>
    <w:tmpl w:val="7236167A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31402F7A"/>
    <w:multiLevelType w:val="hybridMultilevel"/>
    <w:tmpl w:val="0D8A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D1A50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21717"/>
    <w:multiLevelType w:val="hybridMultilevel"/>
    <w:tmpl w:val="2A1A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A5994"/>
    <w:multiLevelType w:val="hybridMultilevel"/>
    <w:tmpl w:val="B2BE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A4907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3A6582"/>
    <w:multiLevelType w:val="hybridMultilevel"/>
    <w:tmpl w:val="6AB6667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4D73721F"/>
    <w:multiLevelType w:val="hybridMultilevel"/>
    <w:tmpl w:val="9AF05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DC82C0F"/>
    <w:multiLevelType w:val="hybridMultilevel"/>
    <w:tmpl w:val="1004BFEC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>
    <w:nsid w:val="4EE3166B"/>
    <w:multiLevelType w:val="hybridMultilevel"/>
    <w:tmpl w:val="B9801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BF08CB"/>
    <w:multiLevelType w:val="hybridMultilevel"/>
    <w:tmpl w:val="C60412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62DFB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86B60"/>
    <w:multiLevelType w:val="hybridMultilevel"/>
    <w:tmpl w:val="CF8E26A4"/>
    <w:lvl w:ilvl="0" w:tplc="0F14A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A35A3"/>
    <w:multiLevelType w:val="hybridMultilevel"/>
    <w:tmpl w:val="B9801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D4284"/>
    <w:multiLevelType w:val="hybridMultilevel"/>
    <w:tmpl w:val="0F72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458F2"/>
    <w:multiLevelType w:val="hybridMultilevel"/>
    <w:tmpl w:val="9A2A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B11A8"/>
    <w:multiLevelType w:val="hybridMultilevel"/>
    <w:tmpl w:val="70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469A4"/>
    <w:multiLevelType w:val="hybridMultilevel"/>
    <w:tmpl w:val="C84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E4EB5"/>
    <w:multiLevelType w:val="multilevel"/>
    <w:tmpl w:val="52B8E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CA75E83"/>
    <w:multiLevelType w:val="hybridMultilevel"/>
    <w:tmpl w:val="BF1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3"/>
  </w:num>
  <w:num w:numId="4">
    <w:abstractNumId w:val="2"/>
  </w:num>
  <w:num w:numId="5">
    <w:abstractNumId w:val="17"/>
  </w:num>
  <w:num w:numId="6">
    <w:abstractNumId w:val="13"/>
  </w:num>
  <w:num w:numId="7">
    <w:abstractNumId w:val="8"/>
  </w:num>
  <w:num w:numId="8">
    <w:abstractNumId w:val="10"/>
  </w:num>
  <w:num w:numId="9">
    <w:abstractNumId w:val="38"/>
  </w:num>
  <w:num w:numId="10">
    <w:abstractNumId w:val="19"/>
  </w:num>
  <w:num w:numId="11">
    <w:abstractNumId w:val="35"/>
  </w:num>
  <w:num w:numId="12">
    <w:abstractNumId w:val="29"/>
  </w:num>
  <w:num w:numId="13">
    <w:abstractNumId w:val="32"/>
  </w:num>
  <w:num w:numId="14">
    <w:abstractNumId w:val="18"/>
  </w:num>
  <w:num w:numId="15">
    <w:abstractNumId w:val="37"/>
  </w:num>
  <w:num w:numId="16">
    <w:abstractNumId w:val="34"/>
  </w:num>
  <w:num w:numId="17">
    <w:abstractNumId w:val="21"/>
  </w:num>
  <w:num w:numId="18">
    <w:abstractNumId w:val="14"/>
  </w:num>
  <w:num w:numId="19">
    <w:abstractNumId w:val="20"/>
  </w:num>
  <w:num w:numId="20">
    <w:abstractNumId w:val="7"/>
  </w:num>
  <w:num w:numId="21">
    <w:abstractNumId w:val="15"/>
  </w:num>
  <w:num w:numId="22">
    <w:abstractNumId w:val="23"/>
  </w:num>
  <w:num w:numId="23">
    <w:abstractNumId w:val="28"/>
  </w:num>
  <w:num w:numId="24">
    <w:abstractNumId w:val="5"/>
  </w:num>
  <w:num w:numId="25">
    <w:abstractNumId w:val="27"/>
  </w:num>
  <w:num w:numId="26">
    <w:abstractNumId w:val="12"/>
  </w:num>
  <w:num w:numId="27">
    <w:abstractNumId w:val="16"/>
  </w:num>
  <w:num w:numId="28">
    <w:abstractNumId w:val="11"/>
  </w:num>
  <w:num w:numId="29">
    <w:abstractNumId w:val="25"/>
  </w:num>
  <w:num w:numId="30">
    <w:abstractNumId w:val="30"/>
  </w:num>
  <w:num w:numId="31">
    <w:abstractNumId w:val="4"/>
  </w:num>
  <w:num w:numId="32">
    <w:abstractNumId w:val="1"/>
  </w:num>
  <w:num w:numId="33">
    <w:abstractNumId w:val="0"/>
  </w:num>
  <w:num w:numId="34">
    <w:abstractNumId w:val="9"/>
  </w:num>
  <w:num w:numId="35">
    <w:abstractNumId w:val="36"/>
  </w:num>
  <w:num w:numId="36">
    <w:abstractNumId w:val="39"/>
  </w:num>
  <w:num w:numId="37">
    <w:abstractNumId w:val="3"/>
  </w:num>
  <w:num w:numId="38">
    <w:abstractNumId w:val="26"/>
  </w:num>
  <w:num w:numId="39">
    <w:abstractNumId w:val="6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24D"/>
    <w:rsid w:val="000053CE"/>
    <w:rsid w:val="0002749D"/>
    <w:rsid w:val="00031703"/>
    <w:rsid w:val="000871A8"/>
    <w:rsid w:val="000A50D6"/>
    <w:rsid w:val="000A592A"/>
    <w:rsid w:val="000B301D"/>
    <w:rsid w:val="000D4E4B"/>
    <w:rsid w:val="000D6BFD"/>
    <w:rsid w:val="000D7F59"/>
    <w:rsid w:val="000E16BD"/>
    <w:rsid w:val="001028CA"/>
    <w:rsid w:val="0012205C"/>
    <w:rsid w:val="00127609"/>
    <w:rsid w:val="001448D8"/>
    <w:rsid w:val="001873F4"/>
    <w:rsid w:val="001B060A"/>
    <w:rsid w:val="001D2D77"/>
    <w:rsid w:val="001E4C12"/>
    <w:rsid w:val="001F14AC"/>
    <w:rsid w:val="002419C9"/>
    <w:rsid w:val="00242CCC"/>
    <w:rsid w:val="00246906"/>
    <w:rsid w:val="00246D93"/>
    <w:rsid w:val="002D6A14"/>
    <w:rsid w:val="002E7449"/>
    <w:rsid w:val="002F5562"/>
    <w:rsid w:val="00301EA8"/>
    <w:rsid w:val="00313D80"/>
    <w:rsid w:val="00322488"/>
    <w:rsid w:val="00360862"/>
    <w:rsid w:val="00364F79"/>
    <w:rsid w:val="003748C4"/>
    <w:rsid w:val="00395AE0"/>
    <w:rsid w:val="003A0E01"/>
    <w:rsid w:val="003A3B8C"/>
    <w:rsid w:val="003A703C"/>
    <w:rsid w:val="0040027E"/>
    <w:rsid w:val="00406E44"/>
    <w:rsid w:val="004170DA"/>
    <w:rsid w:val="004276C2"/>
    <w:rsid w:val="00436BBA"/>
    <w:rsid w:val="00447FA3"/>
    <w:rsid w:val="00450782"/>
    <w:rsid w:val="004804F5"/>
    <w:rsid w:val="00481E92"/>
    <w:rsid w:val="00487B26"/>
    <w:rsid w:val="00496A85"/>
    <w:rsid w:val="004A0570"/>
    <w:rsid w:val="004A12B1"/>
    <w:rsid w:val="004C3CD1"/>
    <w:rsid w:val="004F3AC8"/>
    <w:rsid w:val="00525FA3"/>
    <w:rsid w:val="005345C4"/>
    <w:rsid w:val="005349F1"/>
    <w:rsid w:val="0056226B"/>
    <w:rsid w:val="005C328D"/>
    <w:rsid w:val="005E4077"/>
    <w:rsid w:val="005E4646"/>
    <w:rsid w:val="00610D85"/>
    <w:rsid w:val="006529C2"/>
    <w:rsid w:val="00675604"/>
    <w:rsid w:val="006821BF"/>
    <w:rsid w:val="00697280"/>
    <w:rsid w:val="007265D6"/>
    <w:rsid w:val="00727D33"/>
    <w:rsid w:val="0075024D"/>
    <w:rsid w:val="00795D75"/>
    <w:rsid w:val="007A6E99"/>
    <w:rsid w:val="007C7269"/>
    <w:rsid w:val="00805EF3"/>
    <w:rsid w:val="00816064"/>
    <w:rsid w:val="00823E93"/>
    <w:rsid w:val="00837377"/>
    <w:rsid w:val="00837AD3"/>
    <w:rsid w:val="0086453D"/>
    <w:rsid w:val="0088336E"/>
    <w:rsid w:val="008957AA"/>
    <w:rsid w:val="008B37C9"/>
    <w:rsid w:val="008C640F"/>
    <w:rsid w:val="008D1777"/>
    <w:rsid w:val="008E370B"/>
    <w:rsid w:val="00900797"/>
    <w:rsid w:val="0093053D"/>
    <w:rsid w:val="00932AAD"/>
    <w:rsid w:val="0097412D"/>
    <w:rsid w:val="0098115D"/>
    <w:rsid w:val="009870CC"/>
    <w:rsid w:val="009B3C7F"/>
    <w:rsid w:val="009E5695"/>
    <w:rsid w:val="00A12EBC"/>
    <w:rsid w:val="00A27507"/>
    <w:rsid w:val="00A31CE8"/>
    <w:rsid w:val="00A7633C"/>
    <w:rsid w:val="00A80AC4"/>
    <w:rsid w:val="00AD66D1"/>
    <w:rsid w:val="00AE2AC7"/>
    <w:rsid w:val="00AF2054"/>
    <w:rsid w:val="00AF61F9"/>
    <w:rsid w:val="00B630C7"/>
    <w:rsid w:val="00B96F1E"/>
    <w:rsid w:val="00BA0C90"/>
    <w:rsid w:val="00BB40A9"/>
    <w:rsid w:val="00BC5CF8"/>
    <w:rsid w:val="00BE1E2A"/>
    <w:rsid w:val="00C5751A"/>
    <w:rsid w:val="00CD128A"/>
    <w:rsid w:val="00D12BEB"/>
    <w:rsid w:val="00D215D9"/>
    <w:rsid w:val="00D27930"/>
    <w:rsid w:val="00D30750"/>
    <w:rsid w:val="00DB0036"/>
    <w:rsid w:val="00DC026B"/>
    <w:rsid w:val="00DE1798"/>
    <w:rsid w:val="00DE3A58"/>
    <w:rsid w:val="00E33D4B"/>
    <w:rsid w:val="00E371A4"/>
    <w:rsid w:val="00E514AC"/>
    <w:rsid w:val="00E54E06"/>
    <w:rsid w:val="00EA6DBF"/>
    <w:rsid w:val="00ED6927"/>
    <w:rsid w:val="00EF2807"/>
    <w:rsid w:val="00F40B14"/>
    <w:rsid w:val="00F4119A"/>
    <w:rsid w:val="00F601E4"/>
    <w:rsid w:val="00F63FE8"/>
    <w:rsid w:val="00FB3469"/>
    <w:rsid w:val="00FD0632"/>
    <w:rsid w:val="00FD441F"/>
    <w:rsid w:val="00FE7CAE"/>
    <w:rsid w:val="00FF12C5"/>
    <w:rsid w:val="00FF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4B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15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qFormat/>
    <w:rsid w:val="00D215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D215D9"/>
    <w:pPr>
      <w:keepNext/>
      <w:spacing w:before="240"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D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D215D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D215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aliases w:val="ПАРАГРАФ,Subtle Emphasis,Нумерованый список,List Paragraph1,head 5,Светлая сетка - Акцент 31,Нумерованный спиков,List Paragraph"/>
    <w:basedOn w:val="a"/>
    <w:link w:val="a4"/>
    <w:uiPriority w:val="1"/>
    <w:qFormat/>
    <w:rsid w:val="00D215D9"/>
    <w:pPr>
      <w:ind w:left="720"/>
      <w:contextualSpacing/>
    </w:pPr>
  </w:style>
  <w:style w:type="paragraph" w:customStyle="1" w:styleId="Iauiue">
    <w:name w:val="Iau?iue"/>
    <w:uiPriority w:val="99"/>
    <w:rsid w:val="00D2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D215D9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D215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nhideWhenUsed/>
    <w:rsid w:val="00D2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3">
    <w:name w:val="Body text (3)"/>
    <w:basedOn w:val="a0"/>
    <w:rsid w:val="00D21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6">
    <w:name w:val="Сетка таблицы116"/>
    <w:basedOn w:val="a1"/>
    <w:next w:val="a6"/>
    <w:uiPriority w:val="59"/>
    <w:rsid w:val="00FD441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D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8"/>
    <w:uiPriority w:val="99"/>
    <w:unhideWhenUsed/>
    <w:rsid w:val="00B96F1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7"/>
    <w:uiPriority w:val="99"/>
    <w:rsid w:val="00B96F1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aliases w:val="AЗнак сноски зел"/>
    <w:uiPriority w:val="99"/>
    <w:unhideWhenUsed/>
    <w:rsid w:val="00B96F1E"/>
    <w:rPr>
      <w:vertAlign w:val="superscript"/>
    </w:rPr>
  </w:style>
  <w:style w:type="table" w:customStyle="1" w:styleId="517">
    <w:name w:val="Сетка таблицы517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6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Subtle Emphasis Знак,Нумерованый список Знак,List Paragraph1 Знак,head 5 Знак,Светлая сетка - Акцент 31 Знак,Нумерованный спиков Знак,List Paragraph Знак"/>
    <w:link w:val="a3"/>
    <w:uiPriority w:val="1"/>
    <w:locked/>
    <w:rsid w:val="008373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7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AA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AA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F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55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745822397200353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8A-894D-B37F-129C636DC3D8}"/>
                </c:ext>
              </c:extLst>
            </c:dLbl>
            <c:dLbl>
              <c:idx val="1"/>
              <c:layout>
                <c:manualLayout>
                  <c:x val="-2.254177602799662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8A-894D-B37F-129C636DC3D8}"/>
                </c:ext>
              </c:extLst>
            </c:dLbl>
            <c:dLbl>
              <c:idx val="2"/>
              <c:layout>
                <c:manualLayout>
                  <c:x val="8.1791557305336826E-2"/>
                  <c:y val="-4.243778136006691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8A-894D-B37F-129C636DC3D8}"/>
                </c:ext>
              </c:extLst>
            </c:dLbl>
            <c:dLbl>
              <c:idx val="3"/>
              <c:layout>
                <c:manualLayout>
                  <c:x val="1.0791557305336645E-2"/>
                  <c:y val="-9.259259259259307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8A-894D-B37F-129C636DC3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'1'!$A$1:$A$4</c:f>
              <c:strCache>
                <c:ptCount val="4"/>
                <c:pt idx="0">
                  <c:v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</c:v>
                </c:pt>
                <c:pt idx="1">
                  <c:v>Удовлетворяет ли Вашим потребностям выделяемый объем времени, отведенный на лекционные занятия?</c:v>
                </c:pt>
                <c:pt idx="2">
                  <c:v>Удовлетворяет ли Вашим потребностям выделяемый объем времени, отведенный на практические занятия, включая лабораторные работы?</c:v>
                </c:pt>
                <c:pt idx="3">
                  <c:v>Удовлетворяет ли Вашим потребностям набор спецкурсов вариативной части выбранной направленности (профиля) образовательной программы?</c:v>
                </c:pt>
              </c:strCache>
            </c:strRef>
          </c:cat>
          <c:val>
            <c:numRef>
              <c:f>'1'!$B$1:$B$4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0.9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18A-894D-B37F-129C636DC3D8}"/>
            </c:ext>
          </c:extLst>
        </c:ser>
        <c:dLbls>
          <c:showVal val="1"/>
        </c:dLbls>
        <c:gapWidth val="182"/>
        <c:axId val="68208512"/>
        <c:axId val="68210048"/>
      </c:barChart>
      <c:catAx>
        <c:axId val="682085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10048"/>
        <c:crosses val="autoZero"/>
        <c:auto val="1"/>
        <c:lblAlgn val="ctr"/>
        <c:lblOffset val="100"/>
      </c:catAx>
      <c:valAx>
        <c:axId val="682100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08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745822397200353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B-374F-A14D-D44DF55D926A}"/>
                </c:ext>
              </c:extLst>
            </c:dLbl>
            <c:dLbl>
              <c:idx val="1"/>
              <c:layout>
                <c:manualLayout>
                  <c:x val="1.912489063867019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B-374F-A14D-D44DF55D926A}"/>
                </c:ext>
              </c:extLst>
            </c:dLbl>
            <c:dLbl>
              <c:idx val="2"/>
              <c:layout>
                <c:manualLayout>
                  <c:x val="3.85693350831146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B-374F-A14D-D44DF55D926A}"/>
                </c:ext>
              </c:extLst>
            </c:dLbl>
            <c:dLbl>
              <c:idx val="3"/>
              <c:layout>
                <c:manualLayout>
                  <c:x val="1.0791557305336943E-2"/>
                  <c:y val="-1.812289595447695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BB-374F-A14D-D44DF55D92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'6'!$A$1:$A$4</c:f>
              <c:strCache>
                <c:ptCount val="4"/>
                <c:pt idx="0">
                  <c:v>1. Современные способы производства электроэнергии</c:v>
                </c:pt>
                <c:pt idx="1">
                  <c:v>2. Техника высоких напряжений</c:v>
                </c:pt>
                <c:pt idx="2">
                  <c:v>3. Нормативно-техническая и эксплуатационная документация в электроэнергетике</c:v>
                </c:pt>
                <c:pt idx="3">
                  <c:v>4. Техника высоких напряжений</c:v>
                </c:pt>
              </c:strCache>
            </c:strRef>
          </c:cat>
          <c:val>
            <c:numRef>
              <c:f>'6'!$B$1:$B$4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8BB-374F-A14D-D44DF55D926A}"/>
            </c:ext>
          </c:extLst>
        </c:ser>
        <c:dLbls>
          <c:showVal val="1"/>
        </c:dLbls>
        <c:gapWidth val="182"/>
        <c:axId val="73797632"/>
        <c:axId val="73799168"/>
      </c:barChart>
      <c:catAx>
        <c:axId val="73797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799168"/>
        <c:crosses val="autoZero"/>
        <c:auto val="1"/>
        <c:lblAlgn val="ctr"/>
        <c:lblOffset val="100"/>
      </c:catAx>
      <c:valAx>
        <c:axId val="737991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797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745822397200353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C3-C94A-B1EE-77841407AF13}"/>
                </c:ext>
              </c:extLst>
            </c:dLbl>
            <c:dLbl>
              <c:idx val="1"/>
              <c:layout>
                <c:manualLayout>
                  <c:x val="1.912489063867019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C3-C94A-B1EE-77841407AF13}"/>
                </c:ext>
              </c:extLst>
            </c:dLbl>
            <c:dLbl>
              <c:idx val="2"/>
              <c:layout>
                <c:manualLayout>
                  <c:x val="3.85693350831146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C3-C94A-B1EE-77841407AF13}"/>
                </c:ext>
              </c:extLst>
            </c:dLbl>
            <c:dLbl>
              <c:idx val="3"/>
              <c:layout>
                <c:manualLayout>
                  <c:x val="1.0791557305336943E-2"/>
                  <c:y val="-1.812289595447695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C3-C94A-B1EE-77841407AF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'6'!$A$1:$A$4</c:f>
              <c:strCache>
                <c:ptCount val="4"/>
                <c:pt idx="0">
                  <c:v>1. Современные способы производства электроэнергии</c:v>
                </c:pt>
                <c:pt idx="1">
                  <c:v>2. Техника высоких напряжений</c:v>
                </c:pt>
                <c:pt idx="2">
                  <c:v>3. Нормативно-техническая и эксплуатационная документация в электроэнергетике</c:v>
                </c:pt>
                <c:pt idx="3">
                  <c:v>4. Техника высоких напряжений</c:v>
                </c:pt>
              </c:strCache>
            </c:strRef>
          </c:cat>
          <c:val>
            <c:numRef>
              <c:f>'6'!$B$1:$B$4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0C3-C94A-B1EE-77841407AF13}"/>
            </c:ext>
          </c:extLst>
        </c:ser>
        <c:dLbls>
          <c:showVal val="1"/>
        </c:dLbls>
        <c:gapWidth val="182"/>
        <c:axId val="73908992"/>
        <c:axId val="73910528"/>
      </c:barChart>
      <c:catAx>
        <c:axId val="739089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10528"/>
        <c:crosses val="autoZero"/>
        <c:auto val="1"/>
        <c:lblAlgn val="ctr"/>
        <c:lblOffset val="100"/>
      </c:catAx>
      <c:valAx>
        <c:axId val="739105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0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745822397200353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D0-5549-B54E-A56ECC4E6DA9}"/>
                </c:ext>
              </c:extLst>
            </c:dLbl>
            <c:dLbl>
              <c:idx val="1"/>
              <c:layout>
                <c:manualLayout>
                  <c:x val="1.912489063867019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D0-5549-B54E-A56ECC4E6DA9}"/>
                </c:ext>
              </c:extLst>
            </c:dLbl>
            <c:dLbl>
              <c:idx val="2"/>
              <c:layout>
                <c:manualLayout>
                  <c:x val="3.85693350831146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D0-5549-B54E-A56ECC4E6DA9}"/>
                </c:ext>
              </c:extLst>
            </c:dLbl>
            <c:dLbl>
              <c:idx val="3"/>
              <c:layout>
                <c:manualLayout>
                  <c:x val="1.0791557305336943E-2"/>
                  <c:y val="-1.812289595447695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D0-5549-B54E-A56ECC4E6D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'6'!$A$1:$A$4</c:f>
              <c:strCache>
                <c:ptCount val="4"/>
                <c:pt idx="0">
                  <c:v>1. Современные способы производства электроэнергии</c:v>
                </c:pt>
                <c:pt idx="1">
                  <c:v>2. Техника высоких напряжений</c:v>
                </c:pt>
                <c:pt idx="2">
                  <c:v>3. Нормативно-техническая и эксплуатационная документация в электроэнергетике</c:v>
                </c:pt>
                <c:pt idx="3">
                  <c:v>4. Техника высоких напряжений</c:v>
                </c:pt>
              </c:strCache>
            </c:strRef>
          </c:cat>
          <c:val>
            <c:numRef>
              <c:f>'6'!$B$1:$B$4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D0-5549-B54E-A56ECC4E6DA9}"/>
            </c:ext>
          </c:extLst>
        </c:ser>
        <c:dLbls>
          <c:showVal val="1"/>
        </c:dLbls>
        <c:gapWidth val="182"/>
        <c:axId val="73942528"/>
        <c:axId val="73944064"/>
      </c:barChart>
      <c:catAx>
        <c:axId val="739425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44064"/>
        <c:crosses val="autoZero"/>
        <c:auto val="1"/>
        <c:lblAlgn val="ctr"/>
        <c:lblOffset val="100"/>
      </c:catAx>
      <c:valAx>
        <c:axId val="739440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42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5.2360017497811882E-3"/>
                  <c:y val="-8.48755627201339E-17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1F-A24B-90CC-AA3B6CBC1A42}"/>
                </c:ext>
              </c:extLst>
            </c:dLbl>
            <c:dLbl>
              <c:idx val="1"/>
              <c:layout>
                <c:manualLayout>
                  <c:x val="5.6791557305336811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1F-A24B-90CC-AA3B6CBC1A42}"/>
                </c:ext>
              </c:extLst>
            </c:dLbl>
            <c:dLbl>
              <c:idx val="2"/>
              <c:layout>
                <c:manualLayout>
                  <c:x val="4.5680446194225718E-2"/>
                  <c:y val="-2.1218890680033456E-17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1F-A24B-90CC-AA3B6CBC1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separator>,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'20'!$B$1:$B$3</c:f>
              <c:numCache>
                <c:formatCode>0%</c:formatCode>
                <c:ptCount val="3"/>
                <c:pt idx="0">
                  <c:v>1</c:v>
                </c:pt>
                <c:pt idx="1">
                  <c:v>0.9</c:v>
                </c:pt>
                <c:pt idx="2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A1F-A24B-90CC-AA3B6CBC1A42}"/>
            </c:ext>
          </c:extLst>
        </c:ser>
        <c:dLbls>
          <c:showVal val="1"/>
        </c:dLbls>
        <c:gapWidth val="182"/>
        <c:axId val="73951488"/>
        <c:axId val="73977856"/>
      </c:barChart>
      <c:catAx>
        <c:axId val="739514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77856"/>
        <c:crosses val="autoZero"/>
        <c:auto val="1"/>
        <c:lblAlgn val="ctr"/>
        <c:lblOffset val="100"/>
      </c:catAx>
      <c:valAx>
        <c:axId val="739778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5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'21'!$B$1:$B$3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AC-BB4E-B630-D2652CA16AC6}"/>
            </c:ext>
          </c:extLst>
        </c:ser>
        <c:dLbls>
          <c:showVal val="1"/>
        </c:dLbls>
        <c:gapWidth val="182"/>
        <c:axId val="73989120"/>
        <c:axId val="74253056"/>
      </c:barChart>
      <c:catAx>
        <c:axId val="739891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253056"/>
        <c:crosses val="autoZero"/>
        <c:auto val="1"/>
        <c:lblAlgn val="ctr"/>
        <c:lblOffset val="100"/>
      </c:catAx>
      <c:valAx>
        <c:axId val="742530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89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3.1955380577427888E-4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CE-FD48-958C-50B89C82029D}"/>
                </c:ext>
              </c:extLst>
            </c:dLbl>
            <c:dLbl>
              <c:idx val="1"/>
              <c:layout>
                <c:manualLayout>
                  <c:x val="5.6791557305336901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CE-FD48-958C-50B89C82029D}"/>
                </c:ext>
              </c:extLst>
            </c:dLbl>
            <c:dLbl>
              <c:idx val="2"/>
              <c:layout>
                <c:manualLayout>
                  <c:x val="4.5680446194225718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CE-FD48-958C-50B89C82029D}"/>
                </c:ext>
              </c:extLst>
            </c:dLbl>
            <c:dLbl>
              <c:idx val="3"/>
              <c:layout>
                <c:manualLayout>
                  <c:x val="0.10123600174978141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CE-FD48-958C-50B89C8202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separator>,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'22'!$A$1:$A$4</c:f>
              <c:strCache>
                <c:ptCount val="4"/>
                <c:pt idx="0">
                  <c:v>Оцените предоставляемые возможности участия в научно-исследовательских работах (НИР), реализуемых по заказу сторонних организаций</c:v>
                </c:pt>
                <c:pt idx="1">
                  <c:v>Оцените предоставляемые возможности написания научных статей для публикации в журналах, индексируемых РИНЦ/ВАК</c:v>
                </c:pt>
                <c:pt idx="2">
                  <c:v>Оцените предоставляемые возможности участия в научно-практических конференциях в формате участника</c:v>
                </c:pt>
                <c:pt idx="3">
                  <c:v>Оцените предоставляемые возможности работы над собственным научным проектом</c:v>
                </c:pt>
              </c:strCache>
            </c:strRef>
          </c:cat>
          <c:val>
            <c:numRef>
              <c:f>'22'!$B$1:$B$4</c:f>
              <c:numCache>
                <c:formatCode>0%</c:formatCode>
                <c:ptCount val="4"/>
                <c:pt idx="0">
                  <c:v>1</c:v>
                </c:pt>
                <c:pt idx="1">
                  <c:v>0.95000000000000062</c:v>
                </c:pt>
                <c:pt idx="2">
                  <c:v>0.95000000000000062</c:v>
                </c:pt>
                <c:pt idx="3">
                  <c:v>0.95000000000000062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4CE-FD48-958C-50B89C82029D}"/>
            </c:ext>
          </c:extLst>
        </c:ser>
        <c:dLbls>
          <c:showVal val="1"/>
        </c:dLbls>
        <c:gapWidth val="182"/>
        <c:axId val="74293248"/>
        <c:axId val="74294784"/>
      </c:barChart>
      <c:catAx>
        <c:axId val="742932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294784"/>
        <c:crosses val="autoZero"/>
        <c:auto val="1"/>
        <c:lblAlgn val="ctr"/>
        <c:lblOffset val="100"/>
      </c:catAx>
      <c:valAx>
        <c:axId val="742947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293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9013779527559003E-2"/>
                  <c:y val="-2.9761904761905879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72-D940-B18C-A8445D7EBEB6}"/>
                </c:ext>
              </c:extLst>
            </c:dLbl>
            <c:dLbl>
              <c:idx val="1"/>
              <c:layout>
                <c:manualLayout>
                  <c:x val="5.401377952755899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72-D940-B18C-A8445D7EBEB6}"/>
                </c:ext>
              </c:extLst>
            </c:dLbl>
            <c:dLbl>
              <c:idx val="2"/>
              <c:layout>
                <c:manualLayout>
                  <c:x val="2.6236001749781176E-2"/>
                  <c:y val="2.9761904761905879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72-D940-B18C-A8445D7EBEB6}"/>
                </c:ext>
              </c:extLst>
            </c:dLbl>
            <c:dLbl>
              <c:idx val="3"/>
              <c:layout>
                <c:manualLayout>
                  <c:x val="5.1236001749781192E-2"/>
                  <c:y val="-2.976190476190535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72-D940-B18C-A8445D7EBEB6}"/>
                </c:ext>
              </c:extLst>
            </c:dLbl>
            <c:dLbl>
              <c:idx val="4"/>
              <c:layout>
                <c:manualLayout>
                  <c:x val="6.7902668416448028E-2"/>
                  <c:y val="2.976190476190449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72-D940-B18C-A8445D7EBEB6}"/>
                </c:ext>
              </c:extLst>
            </c:dLbl>
            <c:dLbl>
              <c:idx val="5"/>
              <c:layout>
                <c:manualLayout>
                  <c:x val="5.401377952755911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72-D940-B18C-A8445D7EBE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Лист1!$A$1:$A$6</c:f>
              <c:strCache>
                <c:ptCount val="6"/>
                <c:pt idx="0">
                  <c:v>Удовлетворенность содержанием программы (вопросы 1-4)</c:v>
                </c:pt>
                <c:pt idx="1">
                  <c:v>Удовлетворенность условиями реализации программы (учебно-методическим обеспечением программы) (вопросы 5-8)</c:v>
                </c:pt>
                <c:pt idx="2">
                  <c:v>Удовлетворенность условиями реализации программы (материально-техническим обеспечением программы) (вопросы 9-11)</c:v>
                </c:pt>
                <c:pt idx="3">
                  <c:v>Удовлетворенность организацией образовательного процесса (вопросы 12-17)</c:v>
                </c:pt>
                <c:pt idx="4">
                  <c:v>Удовлетворенность качеством образовательного процесса в целом по образовательной программе ( вопросы 18-22) </c:v>
                </c:pt>
                <c:pt idx="5">
                  <c:v>Удовлетворенность качеством образовательного процесса по отдельным дисциплинам и практикам образовательной программы ( вопросы 23-30) </c:v>
                </c:pt>
              </c:strCache>
            </c:strRef>
          </c:cat>
          <c:val>
            <c:numRef>
              <c:f>Лист1!$B$1:$B$6</c:f>
              <c:numCache>
                <c:formatCode>0%</c:formatCode>
                <c:ptCount val="6"/>
                <c:pt idx="0">
                  <c:v>0.96000000000000063</c:v>
                </c:pt>
                <c:pt idx="1">
                  <c:v>0.92</c:v>
                </c:pt>
                <c:pt idx="2">
                  <c:v>0.88</c:v>
                </c:pt>
                <c:pt idx="3">
                  <c:v>0.96000000000000063</c:v>
                </c:pt>
                <c:pt idx="4">
                  <c:v>0.96000000000000063</c:v>
                </c:pt>
                <c:pt idx="5">
                  <c:v>0.96000000000000063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772-D940-B18C-A8445D7EBEB6}"/>
            </c:ext>
          </c:extLst>
        </c:ser>
        <c:dLbls>
          <c:showVal val="1"/>
        </c:dLbls>
        <c:gapWidth val="182"/>
        <c:axId val="78906112"/>
        <c:axId val="78907648"/>
      </c:barChart>
      <c:catAx>
        <c:axId val="789061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07648"/>
        <c:crosses val="autoZero"/>
        <c:auto val="1"/>
        <c:lblAlgn val="ctr"/>
        <c:lblOffset val="100"/>
      </c:catAx>
      <c:valAx>
        <c:axId val="789076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0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Лист1!$A$51:$A$54</c:f>
              <c:strCache>
                <c:ptCount val="4"/>
                <c:pt idx="0">
                  <c:v>Оцените возможность внесения корректировок (изменений/дополнений) в содержание программы, в том числе с привлечением работодателей</c:v>
                </c:pt>
                <c:pt idx="1">
                  <c:v>Оцените возможность публикации в отечественных рецензируемых изданиях?</c:v>
                </c:pt>
                <c:pt idx="2">
                  <c:v>Созданы ли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квалификации?</c:v>
                </c:pt>
                <c:pt idx="3">
                  <c:v>Обеспечена ли возможность участия преподавателей в научно-исследовательских проектах и экспериментальных разработках  прикладного характера с учетом полученной научной специальности в соответствующей научной области на равных условиях?</c:v>
                </c:pt>
              </c:strCache>
            </c:strRef>
          </c:cat>
          <c:val>
            <c:numRef>
              <c:f>Лист1!$B$51:$B$54</c:f>
              <c:numCache>
                <c:formatCode>0%</c:formatCode>
                <c:ptCount val="4"/>
                <c:pt idx="0">
                  <c:v>0.84000000000000064</c:v>
                </c:pt>
                <c:pt idx="1">
                  <c:v>0.84000000000000064</c:v>
                </c:pt>
                <c:pt idx="2">
                  <c:v>0.84000000000000064</c:v>
                </c:pt>
                <c:pt idx="3">
                  <c:v>0.84000000000000064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8B-4A1F-B2F1-5787BD92BA1D}"/>
            </c:ext>
          </c:extLst>
        </c:ser>
        <c:dLbls>
          <c:showVal val="1"/>
        </c:dLbls>
        <c:gapWidth val="182"/>
        <c:axId val="78947840"/>
        <c:axId val="78949376"/>
      </c:barChart>
      <c:catAx>
        <c:axId val="789478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49376"/>
        <c:crosses val="autoZero"/>
        <c:auto val="1"/>
        <c:lblAlgn val="ctr"/>
        <c:lblOffset val="100"/>
      </c:catAx>
      <c:valAx>
        <c:axId val="789493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47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Лист1!$D$51:$D$55</c:f>
              <c:strCache>
                <c:ptCount val="5"/>
                <c:pt idx="0">
                  <c:v>Насколько Вы удовлетворены условиями организации труда на кафедре и оснащенностью своего рабочего места?</c:v>
                </c:pt>
                <c:pt idx="1">
                  <c:v>Насколько Вы удовлетворены качеством аудиторий, помещений кафедр, учебных лабораторий и оборудования?</c:v>
                </c:pt>
                <c:pt idx="2">
                  <c:v>Оцените, пожалуйста, наполненность электронной 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c:v>
                </c:pt>
                <c:pt idx="3">
                  <c:v>Оцените, пожалуйста, качество функционирования электронной информационно-образовательной среды (ЭИОС КГЭУ)</c:v>
                </c:pt>
                <c:pt idx="4">
                  <c:v>Удовлетворяет ли Вас техническая и информационная оснащенность учебного процесса (оборудование для реализации ОП, доступ к базам данных)</c:v>
                </c:pt>
              </c:strCache>
            </c:strRef>
          </c:cat>
          <c:val>
            <c:numRef>
              <c:f>Лист1!$E$51:$E$55</c:f>
              <c:numCache>
                <c:formatCode>0%</c:formatCode>
                <c:ptCount val="5"/>
                <c:pt idx="0">
                  <c:v>0.86000000000000065</c:v>
                </c:pt>
                <c:pt idx="1">
                  <c:v>0.9</c:v>
                </c:pt>
                <c:pt idx="2">
                  <c:v>0.9</c:v>
                </c:pt>
                <c:pt idx="3">
                  <c:v>0.84000000000000064</c:v>
                </c:pt>
                <c:pt idx="4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18-4AAB-8B9B-C0DCD1F9A6C0}"/>
            </c:ext>
          </c:extLst>
        </c:ser>
        <c:dLbls>
          <c:showVal val="1"/>
        </c:dLbls>
        <c:gapWidth val="182"/>
        <c:axId val="79272192"/>
        <c:axId val="79273984"/>
      </c:barChart>
      <c:catAx>
        <c:axId val="792721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273984"/>
        <c:crosses val="autoZero"/>
        <c:auto val="1"/>
        <c:lblAlgn val="ctr"/>
        <c:lblOffset val="100"/>
      </c:catAx>
      <c:valAx>
        <c:axId val="792739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272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Лист1!$A$57:$A$62</c:f>
              <c:strCache>
                <c:ptCount val="6"/>
                <c:pt idx="0">
                  <c:v>Обучающиеся демонстрируют успешное освоение универсальных (общекультурных), общепрофессиональных и профессиональных компетенций</c:v>
                </c:pt>
                <c:pt idx="1">
                  <c:v>Реализация практической подготовки обучающихся, а также предлагаемые Университетом базы практики  (места прохождения практики) позволяют обучающимся получить полезный практический опыт</c:v>
                </c:pt>
                <c:pt idx="2">
                  <c:v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c:v>
                </c:pt>
                <c:pt idx="3">
                  <c:v>Обучающиеся, осваивающие указанную образовательную программу, привлекаются работодателями и (или) их объединением для участия в совместных проектах</c:v>
                </c:pt>
                <c:pt idx="4">
                  <c:v>Обучающиеся участвуют в научных исследованиях, конференциях (региональных, российских, международных), конкурсах, в т.ч. профессионального мастерства</c:v>
                </c:pt>
                <c:pt idx="5">
                  <c:v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c:v>
                </c:pt>
              </c:strCache>
            </c:strRef>
          </c:cat>
          <c:val>
            <c:numRef>
              <c:f>Лист1!$B$57:$B$62</c:f>
              <c:numCache>
                <c:formatCode>0%</c:formatCode>
                <c:ptCount val="6"/>
                <c:pt idx="0">
                  <c:v>0.8</c:v>
                </c:pt>
                <c:pt idx="1">
                  <c:v>0.86000000000000065</c:v>
                </c:pt>
                <c:pt idx="2">
                  <c:v>0.86000000000000065</c:v>
                </c:pt>
                <c:pt idx="3">
                  <c:v>0.86000000000000065</c:v>
                </c:pt>
                <c:pt idx="4">
                  <c:v>0.84000000000000064</c:v>
                </c:pt>
                <c:pt idx="5">
                  <c:v>0.86000000000000065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41-43DF-AD88-264C9F316F3C}"/>
            </c:ext>
          </c:extLst>
        </c:ser>
        <c:dLbls>
          <c:showVal val="1"/>
        </c:dLbls>
        <c:gapWidth val="182"/>
        <c:axId val="79295232"/>
        <c:axId val="79296768"/>
      </c:barChart>
      <c:catAx>
        <c:axId val="792952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296768"/>
        <c:crosses val="autoZero"/>
        <c:auto val="1"/>
        <c:lblAlgn val="ctr"/>
        <c:lblOffset val="100"/>
      </c:catAx>
      <c:valAx>
        <c:axId val="792967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29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623600174978119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83-3B42-A9D3-72713A93E265}"/>
                </c:ext>
              </c:extLst>
            </c:dLbl>
            <c:dLbl>
              <c:idx val="1"/>
              <c:layout>
                <c:manualLayout>
                  <c:x val="1.234711286089218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83-3B42-A9D3-72713A93E265}"/>
                </c:ext>
              </c:extLst>
            </c:dLbl>
            <c:dLbl>
              <c:idx val="2"/>
              <c:layout>
                <c:manualLayout>
                  <c:x val="-7.0973315835520653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83-3B42-A9D3-72713A93E265}"/>
                </c:ext>
              </c:extLst>
            </c:dLbl>
            <c:dLbl>
              <c:idx val="3"/>
              <c:layout>
                <c:manualLayout>
                  <c:x val="-4.3195538057742835E-3"/>
                  <c:y val="3.205128205128208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83-3B42-A9D3-72713A93E2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'2'!$A$1:$A$4</c:f>
              <c:strCache>
                <c:ptCount val="4"/>
                <c:pt idx="0">
                  <c:v>Насколько учебный процесс обеспечен учебниками, учебными и методическими пособиями, научной литературой и т.д. в ЭЛЕКТРОННОЙ форме?</c:v>
                </c:pt>
                <c:pt idx="1">
                  <c:v>Насколько учебный процесс обеспечен учебниками, учебными и методическими пособиями, научной литературой и т.д. в ПЕЧАТНОЙ форме?</c:v>
                </c:pt>
                <c:pt idx="2">
                  <c:v>Удовлетворяет ли Вашим потребностям литература, имеющаяся в электронно-библиотечных системах университета?</c:v>
                </c:pt>
                <c:pt idx="3">
                  <c:v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пр.)?</c:v>
                </c:pt>
              </c:strCache>
            </c:strRef>
          </c:cat>
          <c:val>
            <c:numRef>
              <c:f>'2'!$B$1:$B$4</c:f>
              <c:numCache>
                <c:formatCode>0%</c:formatCode>
                <c:ptCount val="4"/>
                <c:pt idx="0">
                  <c:v>0.85000000000000064</c:v>
                </c:pt>
                <c:pt idx="1">
                  <c:v>0.95000000000000062</c:v>
                </c:pt>
                <c:pt idx="2">
                  <c:v>0.95000000000000062</c:v>
                </c:pt>
                <c:pt idx="3">
                  <c:v>0.95000000000000062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183-3B42-A9D3-72713A93E265}"/>
            </c:ext>
          </c:extLst>
        </c:ser>
        <c:dLbls>
          <c:showVal val="1"/>
        </c:dLbls>
        <c:gapWidth val="182"/>
        <c:axId val="68216320"/>
        <c:axId val="68217856"/>
      </c:barChart>
      <c:catAx>
        <c:axId val="682163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17856"/>
        <c:crosses val="autoZero"/>
        <c:auto val="1"/>
        <c:lblAlgn val="ctr"/>
        <c:lblOffset val="100"/>
      </c:catAx>
      <c:valAx>
        <c:axId val="682178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1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Лист1!$D$57:$D$59</c:f>
              <c:strCache>
                <c:ptCount val="3"/>
                <c:pt idx="0">
                  <c:v>Удовлетворенность условиями реализации программы (вопросы 1-4)</c:v>
                </c:pt>
                <c:pt idx="1">
                  <c:v>Удовлетворенность материально-техническим и учебно-методическим обеспечением программы (вопросы 5-9)</c:v>
                </c:pt>
                <c:pt idx="2">
                  <c:v>Оценка качества подготовки обучающихся (вопросы 10-15)</c:v>
                </c:pt>
              </c:strCache>
            </c:strRef>
          </c:cat>
          <c:val>
            <c:numRef>
              <c:f>Лист1!$E$57:$E$59</c:f>
              <c:numCache>
                <c:formatCode>0%</c:formatCode>
                <c:ptCount val="3"/>
                <c:pt idx="0">
                  <c:v>0.84000000000000064</c:v>
                </c:pt>
                <c:pt idx="1">
                  <c:v>0.87000000000000066</c:v>
                </c:pt>
                <c:pt idx="2">
                  <c:v>0.84000000000000064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A2-4C53-8063-F373F8B1EFB2}"/>
            </c:ext>
          </c:extLst>
        </c:ser>
        <c:dLbls>
          <c:showVal val="1"/>
        </c:dLbls>
        <c:gapWidth val="182"/>
        <c:axId val="79910400"/>
        <c:axId val="79911936"/>
      </c:barChart>
      <c:catAx>
        <c:axId val="799104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911936"/>
        <c:crosses val="autoZero"/>
        <c:auto val="1"/>
        <c:lblAlgn val="ctr"/>
        <c:lblOffset val="100"/>
      </c:catAx>
      <c:valAx>
        <c:axId val="799119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910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4569335083114654E-2"/>
                  <c:y val="-1.1381729968988927E-16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F8-584C-9305-33B399C89F0E}"/>
                </c:ext>
              </c:extLst>
            </c:dLbl>
            <c:dLbl>
              <c:idx val="1"/>
              <c:layout>
                <c:manualLayout>
                  <c:x val="2.345822397200340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F8-584C-9305-33B399C89F0E}"/>
                </c:ext>
              </c:extLst>
            </c:dLbl>
            <c:dLbl>
              <c:idx val="2"/>
              <c:layout>
                <c:manualLayout>
                  <c:x val="3.4569335083114654E-2"/>
                  <c:y val="-2.8454324922472269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F8-584C-9305-33B399C89F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'3'!$A$1:$A$3</c:f>
              <c:strCache>
                <c:ptCount val="3"/>
                <c:pt idx="0">
                  <c:v>Удовлетворяет ли Вас качество аудиторий, помещений кафедр, фондов читального зала и библиотеки, учебных лаборатории и оборудования?</c:v>
                </c:pt>
                <c:pt idx="1">
                  <c:v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пр.)?</c:v>
                </c:pt>
                <c:pt idx="2">
                  <c:v>Удовлетворяет ли Вашим потребностям лабораторное оборудование, необходимое для реализации программы?</c:v>
                </c:pt>
              </c:strCache>
            </c:strRef>
          </c:cat>
          <c:val>
            <c:numRef>
              <c:f>'3'!$B$1:$B$3</c:f>
              <c:numCache>
                <c:formatCode>0%</c:formatCode>
                <c:ptCount val="3"/>
                <c:pt idx="0">
                  <c:v>0.95000000000000062</c:v>
                </c:pt>
                <c:pt idx="1">
                  <c:v>0.9</c:v>
                </c:pt>
                <c:pt idx="2">
                  <c:v>0.95000000000000062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3F8-584C-9305-33B399C89F0E}"/>
            </c:ext>
          </c:extLst>
        </c:ser>
        <c:dLbls>
          <c:showVal val="1"/>
        </c:dLbls>
        <c:gapWidth val="182"/>
        <c:axId val="69241088"/>
        <c:axId val="69251072"/>
      </c:barChart>
      <c:catAx>
        <c:axId val="692410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51072"/>
        <c:crosses val="autoZero"/>
        <c:auto val="1"/>
        <c:lblAlgn val="ctr"/>
        <c:lblOffset val="100"/>
      </c:catAx>
      <c:valAx>
        <c:axId val="692510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41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415982576646096E-3"/>
                  <c:y val="3.0179568432171459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F0-6544-9FEA-6B992CABDFCA}"/>
                </c:ext>
              </c:extLst>
            </c:dLbl>
            <c:dLbl>
              <c:idx val="1"/>
              <c:layout>
                <c:manualLayout>
                  <c:x val="2.4692578321326965E-2"/>
                  <c:y val="3.0179568432170366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F0-6544-9FEA-6B992CABDFCA}"/>
                </c:ext>
              </c:extLst>
            </c:dLbl>
            <c:dLbl>
              <c:idx val="2"/>
              <c:layout>
                <c:manualLayout>
                  <c:x val="2.1004635058915543E-2"/>
                  <c:y val="-6.0359136864342909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F0-6544-9FEA-6B992CABDFCA}"/>
                </c:ext>
              </c:extLst>
            </c:dLbl>
            <c:dLbl>
              <c:idx val="3"/>
              <c:layout>
                <c:manualLayout>
                  <c:x val="7.6702034586102433E-2"/>
                  <c:y val="3.0179568432171459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F0-6544-9FEA-6B992CABDFCA}"/>
                </c:ext>
              </c:extLst>
            </c:dLbl>
            <c:dLbl>
              <c:idx val="4"/>
              <c:layout>
                <c:manualLayout>
                  <c:x val="1.1548370283501809E-2"/>
                  <c:y val="3.017956843217172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F0-6544-9FEA-6B992CABDFCA}"/>
                </c:ext>
              </c:extLst>
            </c:dLbl>
            <c:dLbl>
              <c:idx val="5"/>
              <c:layout>
                <c:manualLayout>
                  <c:x val="1.1548370283501809E-2"/>
                  <c:y val="3.0179568432171459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F0-6544-9FEA-6B992CABDF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'4'!$A$1:$A$6</c:f>
              <c:strCache>
                <c:ptCount val="6"/>
                <c:pt idx="0">
                  <c:v>Удовлетворены ли Вы качеством составления расписания учебных занятий?</c:v>
                </c:pt>
                <c:pt idx="1">
                  <c:v>Удовлетворены ли Вы качеством составления расписания промежуточной аттестации?</c:v>
                </c:pt>
                <c:pt idx="2">
                  <c:v>Оцените своевременность размещения расписания учебных занятий и промежуточной аттестации</c:v>
                </c:pt>
                <c:pt idx="3">
                  <c:v>Насколько Вы удовлетворены организацией и проведением практик?</c:v>
                </c:pt>
                <c:pt idx="4">
                  <c:v>Оцените организацию научно-исследовательской деятельности обучающихся (возможность участия в конференциях, семинарах и т.п.)?</c:v>
                </c:pt>
                <c:pt idx="5">
                  <c:v>Насколько Вы удовлетворены организацией проведения преподавателями индивидуальных консультаций в ходе семестра?</c:v>
                </c:pt>
              </c:strCache>
            </c:strRef>
          </c:cat>
          <c:val>
            <c:numRef>
              <c:f>'4'!$B$1:$B$6</c:f>
              <c:numCache>
                <c:formatCode>0%</c:formatCode>
                <c:ptCount val="6"/>
                <c:pt idx="0">
                  <c:v>0.95000000000000062</c:v>
                </c:pt>
                <c:pt idx="1">
                  <c:v>0.95000000000000062</c:v>
                </c:pt>
                <c:pt idx="2">
                  <c:v>1</c:v>
                </c:pt>
                <c:pt idx="3">
                  <c:v>0.95000000000000062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F0-6544-9FEA-6B992CABDFCA}"/>
            </c:ext>
          </c:extLst>
        </c:ser>
        <c:dLbls>
          <c:showVal val="1"/>
        </c:dLbls>
        <c:gapWidth val="182"/>
        <c:axId val="69274624"/>
        <c:axId val="69292800"/>
      </c:barChart>
      <c:catAx>
        <c:axId val="692746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92800"/>
        <c:crosses val="autoZero"/>
        <c:auto val="1"/>
        <c:lblAlgn val="ctr"/>
        <c:lblOffset val="100"/>
      </c:catAx>
      <c:valAx>
        <c:axId val="692928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74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5.6791557305336811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04-6C47-BA3C-089950085685}"/>
                </c:ext>
              </c:extLst>
            </c:dLbl>
            <c:dLbl>
              <c:idx val="1"/>
              <c:layout>
                <c:manualLayout>
                  <c:x val="5.6791557305336811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04-6C47-BA3C-089950085685}"/>
                </c:ext>
              </c:extLst>
            </c:dLbl>
            <c:dLbl>
              <c:idx val="2"/>
              <c:layout>
                <c:manualLayout>
                  <c:x val="3.4569335083114654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04-6C47-BA3C-089950085685}"/>
                </c:ext>
              </c:extLst>
            </c:dLbl>
            <c:dLbl>
              <c:idx val="3"/>
              <c:layout>
                <c:manualLayout>
                  <c:x val="9.0124890638670394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04-6C47-BA3C-089950085685}"/>
                </c:ext>
              </c:extLst>
            </c:dLbl>
            <c:dLbl>
              <c:idx val="4"/>
              <c:layout>
                <c:manualLayout>
                  <c:x val="-5.8751093613298418E-3"/>
                  <c:y val="-3.1867431485022362E-3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04-6C47-BA3C-0899500856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separator>,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'5'!$A$1:$A$5</c:f>
              <c:strCache>
                <c:ptCount val="5"/>
                <c:pt idx="0">
                  <c:v>Насколько Вы удовлетворены качеством чтения лекций?</c:v>
                </c:pt>
                <c:pt idx="1">
                  <c:v>Насколько Вы удовлетворены качеством проведения практических занятий и лабораторных работ?</c:v>
                </c:pt>
                <c:pt idx="2">
                  <c:v>Оцените возможность творческого самовыражения/развития (спортивных, культурных и др.секций)</c:v>
                </c:pt>
                <c:pt idx="3">
                  <c:v>Оцените оперативность и результативность реагирования на Ваши запросы (кафедры, дирекции, руководства вуза)</c:v>
                </c:pt>
                <c:pt idx="4">
                  <c:v>Насколько Вы удовлетворены тем, что обучаетесь в данном университете и по данной образовательной программе?</c:v>
                </c:pt>
              </c:strCache>
            </c:strRef>
          </c:cat>
          <c:val>
            <c:numRef>
              <c:f>'5'!$B$1:$B$5</c:f>
              <c:numCache>
                <c:formatCode>0%</c:formatCode>
                <c:ptCount val="5"/>
                <c:pt idx="0">
                  <c:v>0.95000000000000062</c:v>
                </c:pt>
                <c:pt idx="1">
                  <c:v>0.95000000000000062</c:v>
                </c:pt>
                <c:pt idx="2">
                  <c:v>0.95000000000000062</c:v>
                </c:pt>
                <c:pt idx="3">
                  <c:v>0.95000000000000062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E04-6C47-BA3C-089950085685}"/>
            </c:ext>
          </c:extLst>
        </c:ser>
        <c:dLbls>
          <c:showVal val="1"/>
        </c:dLbls>
        <c:gapWidth val="182"/>
        <c:axId val="72577024"/>
        <c:axId val="72578560"/>
      </c:barChart>
      <c:catAx>
        <c:axId val="725770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578560"/>
        <c:crosses val="autoZero"/>
        <c:auto val="1"/>
        <c:lblAlgn val="ctr"/>
        <c:lblOffset val="100"/>
      </c:catAx>
      <c:valAx>
        <c:axId val="725785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577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745822397200353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4B-494F-B891-8DBA841724A3}"/>
                </c:ext>
              </c:extLst>
            </c:dLbl>
            <c:dLbl>
              <c:idx val="1"/>
              <c:layout>
                <c:manualLayout>
                  <c:x val="1.912489063867019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4B-494F-B891-8DBA841724A3}"/>
                </c:ext>
              </c:extLst>
            </c:dLbl>
            <c:dLbl>
              <c:idx val="2"/>
              <c:layout>
                <c:manualLayout>
                  <c:x val="3.85693350831146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4B-494F-B891-8DBA841724A3}"/>
                </c:ext>
              </c:extLst>
            </c:dLbl>
            <c:dLbl>
              <c:idx val="3"/>
              <c:layout>
                <c:manualLayout>
                  <c:x val="1.0791557305336943E-2"/>
                  <c:y val="-1.812289595447695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4B-494F-B891-8DBA841724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'6'!$A$1:$A$4</c:f>
              <c:strCache>
                <c:ptCount val="4"/>
                <c:pt idx="0">
                  <c:v>1. Современные способы производства электроэнергии</c:v>
                </c:pt>
                <c:pt idx="1">
                  <c:v>2. Техника высоких напряжений</c:v>
                </c:pt>
                <c:pt idx="2">
                  <c:v>3. Нормативно-техническая и эксплуатационная документация в электроэнергетике</c:v>
                </c:pt>
                <c:pt idx="3">
                  <c:v>4. Техника высоких напряжений</c:v>
                </c:pt>
              </c:strCache>
            </c:strRef>
          </c:cat>
          <c:val>
            <c:numRef>
              <c:f>'6'!$B$1:$B$4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C4B-494F-B891-8DBA841724A3}"/>
            </c:ext>
          </c:extLst>
        </c:ser>
        <c:dLbls>
          <c:showVal val="1"/>
        </c:dLbls>
        <c:gapWidth val="182"/>
        <c:axId val="72749824"/>
        <c:axId val="72751360"/>
      </c:barChart>
      <c:catAx>
        <c:axId val="727498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751360"/>
        <c:crosses val="autoZero"/>
        <c:auto val="1"/>
        <c:lblAlgn val="ctr"/>
        <c:lblOffset val="100"/>
      </c:catAx>
      <c:valAx>
        <c:axId val="727513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749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745822397200353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56-2640-B172-7B43F9223AE5}"/>
                </c:ext>
              </c:extLst>
            </c:dLbl>
            <c:dLbl>
              <c:idx val="1"/>
              <c:layout>
                <c:manualLayout>
                  <c:x val="1.912489063867019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56-2640-B172-7B43F9223AE5}"/>
                </c:ext>
              </c:extLst>
            </c:dLbl>
            <c:dLbl>
              <c:idx val="2"/>
              <c:layout>
                <c:manualLayout>
                  <c:x val="3.85693350831146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56-2640-B172-7B43F9223AE5}"/>
                </c:ext>
              </c:extLst>
            </c:dLbl>
            <c:dLbl>
              <c:idx val="3"/>
              <c:layout>
                <c:manualLayout>
                  <c:x val="1.0791557305336943E-2"/>
                  <c:y val="-1.812289595447695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56-2640-B172-7B43F9223A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'6'!$A$1:$A$4</c:f>
              <c:strCache>
                <c:ptCount val="4"/>
                <c:pt idx="0">
                  <c:v>1. Современные способы производства электроэнергии</c:v>
                </c:pt>
                <c:pt idx="1">
                  <c:v>2. Техника высоких напряжений</c:v>
                </c:pt>
                <c:pt idx="2">
                  <c:v>3. Нормативно-техническая и эксплуатационная документация в электроэнергетике</c:v>
                </c:pt>
                <c:pt idx="3">
                  <c:v>4. Техника высоких напряжений</c:v>
                </c:pt>
              </c:strCache>
            </c:strRef>
          </c:cat>
          <c:val>
            <c:numRef>
              <c:f>'6'!$B$1:$B$4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256-2640-B172-7B43F9223AE5}"/>
            </c:ext>
          </c:extLst>
        </c:ser>
        <c:dLbls>
          <c:showVal val="1"/>
        </c:dLbls>
        <c:gapWidth val="182"/>
        <c:axId val="72844800"/>
        <c:axId val="72846336"/>
      </c:barChart>
      <c:catAx>
        <c:axId val="728448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846336"/>
        <c:crosses val="autoZero"/>
        <c:auto val="1"/>
        <c:lblAlgn val="ctr"/>
        <c:lblOffset val="100"/>
      </c:catAx>
      <c:valAx>
        <c:axId val="728463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844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0443697210216443E-2"/>
                  <c:y val="-9.6923719521802122E-17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41-7144-8FC8-62A2978317CF}"/>
                </c:ext>
              </c:extLst>
            </c:dLbl>
            <c:dLbl>
              <c:idx val="1"/>
              <c:layout>
                <c:manualLayout>
                  <c:x val="1.0443697210216443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41-7144-8FC8-62A2978317CF}"/>
                </c:ext>
              </c:extLst>
            </c:dLbl>
            <c:dLbl>
              <c:idx val="2"/>
              <c:layout>
                <c:manualLayout>
                  <c:x val="-1.3073138706405701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41-7144-8FC8-62A2978317CF}"/>
                </c:ext>
              </c:extLst>
            </c:dLbl>
            <c:dLbl>
              <c:idx val="3"/>
              <c:layout>
                <c:manualLayout>
                  <c:x val="1.0443697210216443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41-7144-8FC8-62A2978317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separator>,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'9'!$A$1:$A$4</c:f>
              <c:strCache>
                <c:ptCount val="4"/>
                <c:pt idx="0">
                  <c:v>1. Современные способы производства электроэнергии</c:v>
                </c:pt>
                <c:pt idx="1">
                  <c:v>2. Техника высоких напряжений</c:v>
                </c:pt>
                <c:pt idx="2">
                  <c:v>3. Нормативно-техническая и эксплуатационная документация в электроэнергетике</c:v>
                </c:pt>
                <c:pt idx="3">
                  <c:v>4. Техника высоких напряжений</c:v>
                </c:pt>
              </c:strCache>
            </c:strRef>
          </c:cat>
          <c:val>
            <c:numRef>
              <c:f>'9'!$B$1:$B$4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341-7144-8FC8-62A2978317CF}"/>
            </c:ext>
          </c:extLst>
        </c:ser>
        <c:dLbls>
          <c:showVal val="1"/>
        </c:dLbls>
        <c:gapWidth val="182"/>
        <c:axId val="72874240"/>
        <c:axId val="72876032"/>
      </c:barChart>
      <c:catAx>
        <c:axId val="728742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876032"/>
        <c:crosses val="autoZero"/>
        <c:auto val="1"/>
        <c:lblAlgn val="ctr"/>
        <c:lblOffset val="100"/>
      </c:catAx>
      <c:valAx>
        <c:axId val="728760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874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0443697210216443E-2"/>
                  <c:y val="-9.6923719521802122E-17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47-1540-80F4-55C22FE8D905}"/>
                </c:ext>
              </c:extLst>
            </c:dLbl>
            <c:dLbl>
              <c:idx val="1"/>
              <c:layout>
                <c:manualLayout>
                  <c:x val="1.0443697210216443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47-1540-80F4-55C22FE8D905}"/>
                </c:ext>
              </c:extLst>
            </c:dLbl>
            <c:dLbl>
              <c:idx val="2"/>
              <c:layout>
                <c:manualLayout>
                  <c:x val="-1.3073138706405701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947-1540-80F4-55C22FE8D905}"/>
                </c:ext>
              </c:extLst>
            </c:dLbl>
            <c:dLbl>
              <c:idx val="3"/>
              <c:layout>
                <c:manualLayout>
                  <c:x val="1.0443697210216443E-2"/>
                  <c:y val="0"/>
                </c:manualLayout>
              </c:layout>
              <c:dLblPos val="outEnd"/>
              <c:showVal val="1"/>
              <c:separator>, 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47-1540-80F4-55C22FE8D9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separator>,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'9'!$A$1:$A$4</c:f>
              <c:strCache>
                <c:ptCount val="4"/>
                <c:pt idx="0">
                  <c:v>1. Современные способы производства электроэнергии</c:v>
                </c:pt>
                <c:pt idx="1">
                  <c:v>2. Техника высоких напряжений</c:v>
                </c:pt>
                <c:pt idx="2">
                  <c:v>3. Нормативно-техническая и эксплуатационная документация в электроэнергетике</c:v>
                </c:pt>
                <c:pt idx="3">
                  <c:v>4. Техника высоких напряжений</c:v>
                </c:pt>
              </c:strCache>
            </c:strRef>
          </c:cat>
          <c:val>
            <c:numRef>
              <c:f>'9'!$B$1:$B$4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947-1540-80F4-55C22FE8D905}"/>
            </c:ext>
          </c:extLst>
        </c:ser>
        <c:dLbls>
          <c:showVal val="1"/>
        </c:dLbls>
        <c:gapWidth val="182"/>
        <c:axId val="72883200"/>
        <c:axId val="72909568"/>
      </c:barChart>
      <c:catAx>
        <c:axId val="728832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909568"/>
        <c:crosses val="autoZero"/>
        <c:auto val="1"/>
        <c:lblAlgn val="ctr"/>
        <c:lblOffset val="100"/>
      </c:catAx>
      <c:valAx>
        <c:axId val="729095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883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A199-892A-43DF-B292-6F10F1C1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gabdyllina.en</cp:lastModifiedBy>
  <cp:revision>22</cp:revision>
  <dcterms:created xsi:type="dcterms:W3CDTF">2024-05-12T12:07:00Z</dcterms:created>
  <dcterms:modified xsi:type="dcterms:W3CDTF">2024-05-28T11:10:00Z</dcterms:modified>
</cp:coreProperties>
</file>