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356" w:rsidRDefault="00E634C1" w:rsidP="004023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Научные показатели кафедры РЗА </w:t>
      </w:r>
    </w:p>
    <w:p w:rsidR="00E634C1" w:rsidRDefault="00E634C1" w:rsidP="004023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– 2019 </w:t>
      </w:r>
      <w:r w:rsidR="00B71C49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402356" w:rsidTr="00402356">
        <w:tc>
          <w:tcPr>
            <w:tcW w:w="4785" w:type="dxa"/>
          </w:tcPr>
          <w:p w:rsidR="00402356" w:rsidRDefault="00402356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356">
              <w:rPr>
                <w:rFonts w:ascii="Times New Roman" w:hAnsi="Times New Roman" w:cs="Times New Roman"/>
                <w:sz w:val="24"/>
                <w:szCs w:val="24"/>
              </w:rPr>
              <w:t>Код специальности / направления подготовки</w:t>
            </w:r>
          </w:p>
        </w:tc>
        <w:tc>
          <w:tcPr>
            <w:tcW w:w="4786" w:type="dxa"/>
          </w:tcPr>
          <w:p w:rsidR="00D71C09" w:rsidRDefault="00D71C09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C09">
              <w:rPr>
                <w:rFonts w:ascii="Times New Roman" w:hAnsi="Times New Roman" w:cs="Times New Roman"/>
                <w:sz w:val="24"/>
                <w:szCs w:val="24"/>
              </w:rPr>
              <w:t>13.03.02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D71C09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«Электроэнергетика и электротехника»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2356" w:rsidRPr="00D71C09" w:rsidRDefault="00D71C09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C09">
              <w:rPr>
                <w:rFonts w:ascii="Times New Roman" w:hAnsi="Times New Roman" w:cs="Times New Roman"/>
                <w:sz w:val="24"/>
                <w:szCs w:val="24"/>
              </w:rPr>
              <w:t>13.04.02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D71C09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«Электроэнергетика и электротехника»</w:t>
            </w:r>
          </w:p>
        </w:tc>
      </w:tr>
      <w:tr w:rsidR="00402356" w:rsidTr="00402356">
        <w:tc>
          <w:tcPr>
            <w:tcW w:w="4785" w:type="dxa"/>
          </w:tcPr>
          <w:p w:rsidR="00402356" w:rsidRDefault="00402356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356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профессии, специальности / направления подготовки</w:t>
            </w:r>
          </w:p>
        </w:tc>
        <w:tc>
          <w:tcPr>
            <w:tcW w:w="4786" w:type="dxa"/>
          </w:tcPr>
          <w:p w:rsidR="00402356" w:rsidRDefault="00D71C09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C09">
              <w:rPr>
                <w:rFonts w:ascii="Times New Roman" w:hAnsi="Times New Roman" w:cs="Times New Roman"/>
                <w:sz w:val="24"/>
                <w:szCs w:val="24"/>
              </w:rPr>
              <w:t>«Релейная защита и автоматизация электроэнергетических систем»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1C09" w:rsidRDefault="00D71C09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C09">
              <w:rPr>
                <w:rFonts w:ascii="Times New Roman" w:hAnsi="Times New Roman" w:cs="Times New Roman"/>
                <w:sz w:val="24"/>
                <w:szCs w:val="24"/>
              </w:rPr>
              <w:t>«Автоматика энергосистем»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1C09" w:rsidRDefault="00D71C09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C09">
              <w:rPr>
                <w:rFonts w:ascii="Times New Roman" w:hAnsi="Times New Roman" w:cs="Times New Roman"/>
                <w:sz w:val="24"/>
                <w:szCs w:val="24"/>
              </w:rPr>
              <w:t>«Управление режимами электроэнергетических систем»</w:t>
            </w:r>
          </w:p>
        </w:tc>
      </w:tr>
      <w:tr w:rsidR="00402356" w:rsidTr="00402356">
        <w:tc>
          <w:tcPr>
            <w:tcW w:w="4785" w:type="dxa"/>
          </w:tcPr>
          <w:p w:rsidR="00402356" w:rsidRDefault="00402356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356">
              <w:rPr>
                <w:rFonts w:ascii="Times New Roman" w:hAnsi="Times New Roman" w:cs="Times New Roman"/>
                <w:sz w:val="24"/>
                <w:szCs w:val="24"/>
              </w:rPr>
              <w:t>Перечень научных направлений, в рамках которых ведется научная (научно-исследовательская) деятельность</w:t>
            </w:r>
          </w:p>
        </w:tc>
        <w:tc>
          <w:tcPr>
            <w:tcW w:w="4786" w:type="dxa"/>
          </w:tcPr>
          <w:p w:rsidR="001F3E64" w:rsidRPr="001F3E64" w:rsidRDefault="001F3E64" w:rsidP="00507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F3E64">
              <w:rPr>
                <w:rFonts w:ascii="Times New Roman" w:hAnsi="Times New Roman" w:cs="Times New Roman"/>
                <w:sz w:val="24"/>
                <w:szCs w:val="24"/>
              </w:rPr>
              <w:t>Гололед на проводах ЛЭП</w:t>
            </w:r>
          </w:p>
          <w:p w:rsidR="00402356" w:rsidRDefault="001F3E64" w:rsidP="00507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3E64">
              <w:rPr>
                <w:rFonts w:ascii="Times New Roman" w:hAnsi="Times New Roman" w:cs="Times New Roman"/>
                <w:sz w:val="24"/>
                <w:szCs w:val="24"/>
              </w:rPr>
              <w:t>Обнаружение витковых замыканийв трансформаторах</w:t>
            </w:r>
          </w:p>
          <w:p w:rsidR="001F3E64" w:rsidRDefault="001F3E64" w:rsidP="00507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B651B">
              <w:rPr>
                <w:rFonts w:ascii="Times New Roman" w:hAnsi="Times New Roman" w:cs="Times New Roman"/>
                <w:sz w:val="24"/>
                <w:szCs w:val="24"/>
              </w:rPr>
              <w:t>Диагностика высоковольтных изоляторов методом частичных разрядов</w:t>
            </w:r>
          </w:p>
          <w:p w:rsidR="007B651B" w:rsidRDefault="009909E5" w:rsidP="00507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65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B651B" w:rsidRPr="007B651B">
              <w:rPr>
                <w:rFonts w:ascii="Times New Roman" w:hAnsi="Times New Roman" w:cs="Times New Roman"/>
                <w:sz w:val="24"/>
                <w:szCs w:val="24"/>
              </w:rPr>
              <w:t>Алгоритмыопределенияместповреждения в сетях с изолированныминейтралями</w:t>
            </w:r>
          </w:p>
          <w:p w:rsidR="007B651B" w:rsidRDefault="009909E5" w:rsidP="005078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B6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B651B" w:rsidRPr="007B651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надежности релейной защитыавтотрансформаторов</w:t>
            </w:r>
          </w:p>
          <w:p w:rsidR="007B651B" w:rsidRDefault="009909E5" w:rsidP="005078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B6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B651B" w:rsidRPr="007B651B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Присоединение объектов распределенной(малой) генерации к сетям энергосистемы</w:t>
            </w:r>
          </w:p>
          <w:p w:rsidR="009909E5" w:rsidRDefault="009909E5" w:rsidP="005078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Перенапряжение в сетях 6-35 кВ при ОЗЗ.</w:t>
            </w:r>
          </w:p>
          <w:p w:rsidR="009909E5" w:rsidRDefault="009909E5" w:rsidP="005078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Феррорезонансные процессы в сетях 6-35 кВ.</w:t>
            </w:r>
          </w:p>
          <w:p w:rsidR="009909E5" w:rsidRDefault="009909E5" w:rsidP="005078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Феррорезонансные процессы в сетях 110-500 кВ.</w:t>
            </w:r>
          </w:p>
          <w:p w:rsidR="009909E5" w:rsidRPr="007B651B" w:rsidRDefault="009909E5" w:rsidP="005078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Переходные процессы и защита сетей при гальванической связи ЛЭП различного уровня напряжения при работах под напряжением. </w:t>
            </w:r>
            <w:bookmarkEnd w:id="0"/>
          </w:p>
        </w:tc>
      </w:tr>
      <w:tr w:rsidR="00402356" w:rsidTr="00402356">
        <w:tc>
          <w:tcPr>
            <w:tcW w:w="4785" w:type="dxa"/>
          </w:tcPr>
          <w:p w:rsidR="00402356" w:rsidRDefault="00402356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356">
              <w:rPr>
                <w:rFonts w:ascii="Times New Roman" w:hAnsi="Times New Roman" w:cs="Times New Roman"/>
                <w:sz w:val="24"/>
                <w:szCs w:val="24"/>
              </w:rPr>
              <w:t>Количество НПР, принимающих участие в научной (научно-исследовательской) деятельности</w:t>
            </w:r>
          </w:p>
        </w:tc>
        <w:tc>
          <w:tcPr>
            <w:tcW w:w="4786" w:type="dxa"/>
          </w:tcPr>
          <w:p w:rsidR="00402356" w:rsidRPr="000B57E0" w:rsidRDefault="006E684E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02356" w:rsidTr="00402356">
        <w:tc>
          <w:tcPr>
            <w:tcW w:w="4785" w:type="dxa"/>
          </w:tcPr>
          <w:p w:rsidR="00402356" w:rsidRDefault="00402356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356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студентов, принимающих участие в научной (научно-исследовательской) деятельности</w:t>
            </w:r>
          </w:p>
        </w:tc>
        <w:tc>
          <w:tcPr>
            <w:tcW w:w="4786" w:type="dxa"/>
          </w:tcPr>
          <w:p w:rsidR="00402356" w:rsidRDefault="00DD55B3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2356" w:rsidTr="00402356">
        <w:tc>
          <w:tcPr>
            <w:tcW w:w="4785" w:type="dxa"/>
          </w:tcPr>
          <w:p w:rsidR="00402356" w:rsidRDefault="00402356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356">
              <w:rPr>
                <w:rFonts w:ascii="Times New Roman" w:hAnsi="Times New Roman" w:cs="Times New Roman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 по всем научным направлениям за последний год</w:t>
            </w:r>
          </w:p>
        </w:tc>
        <w:tc>
          <w:tcPr>
            <w:tcW w:w="4786" w:type="dxa"/>
          </w:tcPr>
          <w:p w:rsidR="00402356" w:rsidRDefault="00DD55B3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2356" w:rsidTr="00402356">
        <w:tc>
          <w:tcPr>
            <w:tcW w:w="4785" w:type="dxa"/>
          </w:tcPr>
          <w:p w:rsidR="00402356" w:rsidRDefault="00402356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356">
              <w:rPr>
                <w:rFonts w:ascii="Times New Roman" w:hAnsi="Times New Roman" w:cs="Times New Roman"/>
                <w:sz w:val="24"/>
                <w:szCs w:val="24"/>
              </w:rPr>
              <w:t>Количество изданных и принятых к публикации статей в изданиях, рекомендованных ВАК/зарубежных для публикации научных работ за последний год</w:t>
            </w:r>
          </w:p>
        </w:tc>
        <w:tc>
          <w:tcPr>
            <w:tcW w:w="4786" w:type="dxa"/>
          </w:tcPr>
          <w:p w:rsidR="00402356" w:rsidRDefault="00DD55B3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2356" w:rsidTr="00402356">
        <w:tc>
          <w:tcPr>
            <w:tcW w:w="4785" w:type="dxa"/>
          </w:tcPr>
          <w:p w:rsidR="00402356" w:rsidRDefault="00402356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356">
              <w:rPr>
                <w:rFonts w:ascii="Times New Roman" w:hAnsi="Times New Roman" w:cs="Times New Roman"/>
                <w:sz w:val="24"/>
                <w:szCs w:val="24"/>
              </w:rPr>
              <w:t>Количество российских патентов, полученных на разработки за последний год</w:t>
            </w:r>
          </w:p>
        </w:tc>
        <w:tc>
          <w:tcPr>
            <w:tcW w:w="4786" w:type="dxa"/>
          </w:tcPr>
          <w:p w:rsidR="00402356" w:rsidRDefault="00DD55B3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2356" w:rsidTr="00402356">
        <w:tc>
          <w:tcPr>
            <w:tcW w:w="4785" w:type="dxa"/>
          </w:tcPr>
          <w:p w:rsidR="00402356" w:rsidRDefault="00402356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35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зарубежных патентов, </w:t>
            </w:r>
            <w:r w:rsidRPr="00402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полученных на разработки за последний год</w:t>
            </w:r>
          </w:p>
        </w:tc>
        <w:tc>
          <w:tcPr>
            <w:tcW w:w="4786" w:type="dxa"/>
          </w:tcPr>
          <w:p w:rsidR="00402356" w:rsidRDefault="00402356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6" w:rsidTr="00402356">
        <w:tc>
          <w:tcPr>
            <w:tcW w:w="4785" w:type="dxa"/>
          </w:tcPr>
          <w:p w:rsidR="00402356" w:rsidRDefault="00402356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российских свидетельств о регистрации объекта интеллектуальной собственности, выданных на разработки за последний год</w:t>
            </w:r>
          </w:p>
        </w:tc>
        <w:tc>
          <w:tcPr>
            <w:tcW w:w="4786" w:type="dxa"/>
          </w:tcPr>
          <w:p w:rsidR="00402356" w:rsidRDefault="009909E5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2356" w:rsidTr="00402356">
        <w:tc>
          <w:tcPr>
            <w:tcW w:w="4785" w:type="dxa"/>
          </w:tcPr>
          <w:p w:rsidR="00402356" w:rsidRDefault="00402356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356">
              <w:rPr>
                <w:rFonts w:ascii="Times New Roman" w:hAnsi="Times New Roman" w:cs="Times New Roman"/>
                <w:sz w:val="24"/>
                <w:szCs w:val="24"/>
              </w:rPr>
              <w:t>Количество зарубежных свидетельств о регистрации объекта интеллектуальной собственности, выданных на разработки за последний год</w:t>
            </w:r>
          </w:p>
        </w:tc>
        <w:tc>
          <w:tcPr>
            <w:tcW w:w="4786" w:type="dxa"/>
          </w:tcPr>
          <w:p w:rsidR="00402356" w:rsidRDefault="00402356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6" w:rsidTr="00402356">
        <w:tc>
          <w:tcPr>
            <w:tcW w:w="4785" w:type="dxa"/>
          </w:tcPr>
          <w:p w:rsidR="00402356" w:rsidRDefault="00402356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356">
              <w:rPr>
                <w:rFonts w:ascii="Times New Roman" w:hAnsi="Times New Roman" w:cs="Times New Roman"/>
                <w:sz w:val="24"/>
                <w:szCs w:val="24"/>
              </w:rPr>
              <w:t>Среднегодовой объем финансирования научных исследований на одного научно-педагогического работника организации (в привед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2356">
              <w:rPr>
                <w:rFonts w:ascii="Times New Roman" w:hAnsi="Times New Roman" w:cs="Times New Roman"/>
                <w:sz w:val="24"/>
                <w:szCs w:val="24"/>
              </w:rPr>
              <w:t>нных к целочисленным значениям ставок) (</w:t>
            </w:r>
            <w:proofErr w:type="spellStart"/>
            <w:r w:rsidRPr="00402356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0235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235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4023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402356" w:rsidRDefault="00402356" w:rsidP="004023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EDD" w:rsidRDefault="00694EDD" w:rsidP="004023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21F3" w:rsidRPr="00694EDD" w:rsidRDefault="00BF21F3" w:rsidP="0040235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F21F3" w:rsidRPr="00694EDD" w:rsidSect="00BF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45F75"/>
    <w:multiLevelType w:val="hybridMultilevel"/>
    <w:tmpl w:val="ACC6C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6FE3"/>
    <w:rsid w:val="000143EA"/>
    <w:rsid w:val="00014AD4"/>
    <w:rsid w:val="00016E80"/>
    <w:rsid w:val="000B57E0"/>
    <w:rsid w:val="000C4A6D"/>
    <w:rsid w:val="000E7076"/>
    <w:rsid w:val="000F4070"/>
    <w:rsid w:val="00141362"/>
    <w:rsid w:val="001A7429"/>
    <w:rsid w:val="001B4FCE"/>
    <w:rsid w:val="001E4E31"/>
    <w:rsid w:val="001F3E64"/>
    <w:rsid w:val="001F5374"/>
    <w:rsid w:val="001F6D8F"/>
    <w:rsid w:val="00207656"/>
    <w:rsid w:val="002626CE"/>
    <w:rsid w:val="002A3471"/>
    <w:rsid w:val="002A6231"/>
    <w:rsid w:val="002B639F"/>
    <w:rsid w:val="00340042"/>
    <w:rsid w:val="003505AE"/>
    <w:rsid w:val="003527E6"/>
    <w:rsid w:val="00395C29"/>
    <w:rsid w:val="003B7035"/>
    <w:rsid w:val="00402356"/>
    <w:rsid w:val="00411DB3"/>
    <w:rsid w:val="004514B4"/>
    <w:rsid w:val="00496807"/>
    <w:rsid w:val="005078E4"/>
    <w:rsid w:val="0052742D"/>
    <w:rsid w:val="00552F57"/>
    <w:rsid w:val="00575267"/>
    <w:rsid w:val="005A63E3"/>
    <w:rsid w:val="005E7976"/>
    <w:rsid w:val="00603A27"/>
    <w:rsid w:val="00644037"/>
    <w:rsid w:val="00691C87"/>
    <w:rsid w:val="00694EDD"/>
    <w:rsid w:val="006A17C8"/>
    <w:rsid w:val="006C30A8"/>
    <w:rsid w:val="006D2F45"/>
    <w:rsid w:val="006E684E"/>
    <w:rsid w:val="00796207"/>
    <w:rsid w:val="007B651B"/>
    <w:rsid w:val="007C257B"/>
    <w:rsid w:val="007D173A"/>
    <w:rsid w:val="007E1344"/>
    <w:rsid w:val="00816FE3"/>
    <w:rsid w:val="00840DEC"/>
    <w:rsid w:val="00844E55"/>
    <w:rsid w:val="00875201"/>
    <w:rsid w:val="008A1C9A"/>
    <w:rsid w:val="008F6FBA"/>
    <w:rsid w:val="00923996"/>
    <w:rsid w:val="0093709E"/>
    <w:rsid w:val="009909E5"/>
    <w:rsid w:val="009A3B86"/>
    <w:rsid w:val="009B5C5E"/>
    <w:rsid w:val="009E76F1"/>
    <w:rsid w:val="009E7939"/>
    <w:rsid w:val="00A369BD"/>
    <w:rsid w:val="00A43DB8"/>
    <w:rsid w:val="00AE570A"/>
    <w:rsid w:val="00B15E5C"/>
    <w:rsid w:val="00B33385"/>
    <w:rsid w:val="00B71C49"/>
    <w:rsid w:val="00B80B26"/>
    <w:rsid w:val="00B86215"/>
    <w:rsid w:val="00BB0B82"/>
    <w:rsid w:val="00BB51E7"/>
    <w:rsid w:val="00BF21F3"/>
    <w:rsid w:val="00BF4F00"/>
    <w:rsid w:val="00C74B08"/>
    <w:rsid w:val="00C875FB"/>
    <w:rsid w:val="00C9095B"/>
    <w:rsid w:val="00C97EEF"/>
    <w:rsid w:val="00CB2B51"/>
    <w:rsid w:val="00D0076D"/>
    <w:rsid w:val="00D208CC"/>
    <w:rsid w:val="00D71C09"/>
    <w:rsid w:val="00DB6A31"/>
    <w:rsid w:val="00DD55B3"/>
    <w:rsid w:val="00DE77A1"/>
    <w:rsid w:val="00DF053A"/>
    <w:rsid w:val="00DF0A71"/>
    <w:rsid w:val="00DF75E3"/>
    <w:rsid w:val="00E30595"/>
    <w:rsid w:val="00E47B12"/>
    <w:rsid w:val="00E634C1"/>
    <w:rsid w:val="00E6369F"/>
    <w:rsid w:val="00EB1EF5"/>
    <w:rsid w:val="00EE7146"/>
    <w:rsid w:val="00F03AF9"/>
    <w:rsid w:val="00F460D0"/>
    <w:rsid w:val="00F77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076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076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B86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21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02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F3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7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4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433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579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8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459590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симонова</cp:lastModifiedBy>
  <cp:revision>2</cp:revision>
  <cp:lastPrinted>2019-05-16T08:08:00Z</cp:lastPrinted>
  <dcterms:created xsi:type="dcterms:W3CDTF">2019-06-13T06:06:00Z</dcterms:created>
  <dcterms:modified xsi:type="dcterms:W3CDTF">2019-06-13T06:06:00Z</dcterms:modified>
</cp:coreProperties>
</file>