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E7" w:rsidRDefault="00DD5662" w:rsidP="00DD566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D5662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2A41B2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</w:p>
    <w:p w:rsidR="00DD5662" w:rsidRPr="00DD5662" w:rsidRDefault="00DD5662" w:rsidP="00DD566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371C2" w:rsidRDefault="006371C2" w:rsidP="006371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371C2">
        <w:rPr>
          <w:rFonts w:ascii="Times New Roman" w:hAnsi="Times New Roman" w:cs="Times New Roman"/>
          <w:sz w:val="28"/>
          <w:szCs w:val="28"/>
        </w:rPr>
        <w:t xml:space="preserve">орядок проведения </w:t>
      </w:r>
    </w:p>
    <w:p w:rsidR="006371C2" w:rsidRPr="006371C2" w:rsidRDefault="006371C2" w:rsidP="006371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71C2">
        <w:rPr>
          <w:rFonts w:ascii="Times New Roman" w:hAnsi="Times New Roman" w:cs="Times New Roman"/>
          <w:sz w:val="28"/>
          <w:szCs w:val="28"/>
        </w:rPr>
        <w:t>Всероссийского конкурса молодежных проектов</w:t>
      </w:r>
      <w:r w:rsidR="00F00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1C2" w:rsidRPr="006371C2" w:rsidRDefault="006371C2" w:rsidP="005845C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1C2" w:rsidRPr="005845C9" w:rsidRDefault="005845C9" w:rsidP="005845C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845C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845C9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6371C2" w:rsidRPr="00252D73" w:rsidRDefault="006371C2" w:rsidP="005845C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21AD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Настоящий Порядок</w:t>
      </w:r>
      <w:r w:rsidRPr="00252D73">
        <w:rPr>
          <w:rFonts w:ascii="Times New Roman" w:hAnsi="Times New Roman"/>
          <w:sz w:val="28"/>
          <w:szCs w:val="28"/>
        </w:rPr>
        <w:t xml:space="preserve"> определяет</w:t>
      </w:r>
      <w:r w:rsidR="00F77E66">
        <w:rPr>
          <w:rFonts w:ascii="Times New Roman" w:hAnsi="Times New Roman"/>
          <w:sz w:val="28"/>
          <w:szCs w:val="28"/>
        </w:rPr>
        <w:t xml:space="preserve"> </w:t>
      </w:r>
      <w:r w:rsidR="00D93C6E">
        <w:rPr>
          <w:rFonts w:ascii="Times New Roman" w:hAnsi="Times New Roman"/>
          <w:sz w:val="28"/>
          <w:szCs w:val="28"/>
        </w:rPr>
        <w:t xml:space="preserve">общий порядок </w:t>
      </w:r>
      <w:r w:rsidR="00F77E66">
        <w:rPr>
          <w:rFonts w:ascii="Times New Roman" w:hAnsi="Times New Roman"/>
          <w:sz w:val="28"/>
          <w:szCs w:val="28"/>
        </w:rPr>
        <w:t>проведения</w:t>
      </w:r>
      <w:r w:rsidRPr="00252D73">
        <w:rPr>
          <w:rFonts w:ascii="Times New Roman" w:hAnsi="Times New Roman"/>
          <w:sz w:val="28"/>
          <w:szCs w:val="28"/>
        </w:rPr>
        <w:t xml:space="preserve"> </w:t>
      </w:r>
      <w:r w:rsidR="00F77E66" w:rsidRPr="00252D73">
        <w:rPr>
          <w:rFonts w:ascii="Times New Roman" w:hAnsi="Times New Roman"/>
          <w:sz w:val="28"/>
          <w:szCs w:val="28"/>
        </w:rPr>
        <w:t>Всероссийского конкурса молодежных проектов</w:t>
      </w:r>
      <w:r w:rsidR="00F00FD5">
        <w:rPr>
          <w:rFonts w:ascii="Times New Roman" w:hAnsi="Times New Roman"/>
          <w:sz w:val="28"/>
          <w:szCs w:val="28"/>
        </w:rPr>
        <w:t xml:space="preserve"> </w:t>
      </w:r>
      <w:r w:rsidR="00F77E66" w:rsidRPr="00252D73">
        <w:rPr>
          <w:rFonts w:ascii="Times New Roman" w:hAnsi="Times New Roman"/>
          <w:sz w:val="28"/>
          <w:szCs w:val="28"/>
        </w:rPr>
        <w:t>(далее – Конкурс)</w:t>
      </w:r>
      <w:r w:rsidRPr="00252D73">
        <w:rPr>
          <w:rFonts w:ascii="Times New Roman" w:hAnsi="Times New Roman"/>
          <w:sz w:val="28"/>
          <w:szCs w:val="28"/>
        </w:rPr>
        <w:t>.</w:t>
      </w:r>
    </w:p>
    <w:p w:rsidR="006371C2" w:rsidRDefault="006371C2" w:rsidP="00701083">
      <w:pPr>
        <w:pStyle w:val="1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D73">
        <w:rPr>
          <w:rFonts w:ascii="Times New Roman" w:hAnsi="Times New Roman"/>
          <w:sz w:val="28"/>
          <w:szCs w:val="28"/>
        </w:rPr>
        <w:t xml:space="preserve">2. Конкурс направлен на вовлечение молодежи в творческую деятельность, повышение ее гражданской активности и формирование здорового образа жизни молодого поколения. Ориентиром деятельности при проведении Конкурса является повышение конкурентоспособности российской молодежи посредством увеличения числа молодых </w:t>
      </w:r>
      <w:r w:rsidRPr="005324B0">
        <w:rPr>
          <w:rFonts w:ascii="Times New Roman" w:hAnsi="Times New Roman"/>
          <w:sz w:val="28"/>
          <w:szCs w:val="28"/>
        </w:rPr>
        <w:t>людей, обладающих набором важнейших компетенций: способность генерировать инновации, наличие предпринимательских навыков, осознанное и ответственное социальное поведение, активное гражданское участие в общественной жизни, умение управлять проектами.</w:t>
      </w:r>
    </w:p>
    <w:p w:rsidR="00DA76A8" w:rsidRDefault="00DA76A8" w:rsidP="00701083">
      <w:pPr>
        <w:pStyle w:val="1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Конкурс проводится Федеральным агентством по делам молодежи (далее – Росмолодежь).</w:t>
      </w:r>
    </w:p>
    <w:p w:rsidR="006371C2" w:rsidRPr="005324B0" w:rsidRDefault="00DA76A8" w:rsidP="00DA76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371C2" w:rsidRPr="005324B0">
        <w:rPr>
          <w:rFonts w:ascii="Times New Roman" w:hAnsi="Times New Roman"/>
          <w:sz w:val="28"/>
          <w:szCs w:val="28"/>
        </w:rPr>
        <w:t>. </w:t>
      </w:r>
      <w:r w:rsidR="00117E66">
        <w:rPr>
          <w:rFonts w:ascii="Times New Roman" w:hAnsi="Times New Roman"/>
          <w:sz w:val="28"/>
          <w:szCs w:val="28"/>
        </w:rPr>
        <w:t>Кон</w:t>
      </w:r>
      <w:r w:rsidR="00BF1546">
        <w:rPr>
          <w:rFonts w:ascii="Times New Roman" w:hAnsi="Times New Roman"/>
          <w:sz w:val="28"/>
          <w:szCs w:val="28"/>
        </w:rPr>
        <w:t xml:space="preserve">курс проводится по номинациям согласно </w:t>
      </w:r>
      <w:r w:rsidR="00AE6DFB">
        <w:rPr>
          <w:rFonts w:ascii="Times New Roman" w:hAnsi="Times New Roman"/>
          <w:sz w:val="28"/>
          <w:szCs w:val="28"/>
        </w:rPr>
        <w:t>П</w:t>
      </w:r>
      <w:r w:rsidR="00BF1546">
        <w:rPr>
          <w:rFonts w:ascii="Times New Roman" w:hAnsi="Times New Roman"/>
          <w:sz w:val="28"/>
          <w:szCs w:val="28"/>
        </w:rPr>
        <w:t>риложению</w:t>
      </w:r>
      <w:r w:rsidR="00AE6DFB">
        <w:rPr>
          <w:rFonts w:ascii="Times New Roman" w:hAnsi="Times New Roman"/>
          <w:sz w:val="28"/>
          <w:szCs w:val="28"/>
        </w:rPr>
        <w:t xml:space="preserve"> № 1</w:t>
      </w:r>
      <w:r w:rsidR="00BF1546">
        <w:rPr>
          <w:rFonts w:ascii="Times New Roman" w:hAnsi="Times New Roman"/>
          <w:sz w:val="28"/>
          <w:szCs w:val="28"/>
        </w:rPr>
        <w:t xml:space="preserve"> к настоя</w:t>
      </w:r>
      <w:r w:rsidR="00117E66">
        <w:rPr>
          <w:rFonts w:ascii="Times New Roman" w:hAnsi="Times New Roman"/>
          <w:sz w:val="28"/>
          <w:szCs w:val="28"/>
        </w:rPr>
        <w:t>щему</w:t>
      </w:r>
      <w:r>
        <w:rPr>
          <w:rFonts w:ascii="Times New Roman" w:hAnsi="Times New Roman"/>
          <w:sz w:val="28"/>
          <w:szCs w:val="28"/>
        </w:rPr>
        <w:t xml:space="preserve"> Порядку</w:t>
      </w:r>
      <w:r w:rsidR="006371C2" w:rsidRPr="005324B0">
        <w:rPr>
          <w:rFonts w:ascii="Times New Roman" w:hAnsi="Times New Roman"/>
          <w:sz w:val="28"/>
          <w:szCs w:val="28"/>
        </w:rPr>
        <w:t>.</w:t>
      </w:r>
    </w:p>
    <w:p w:rsidR="006371C2" w:rsidRPr="005324B0" w:rsidRDefault="00117E66" w:rsidP="006371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371C2" w:rsidRPr="005324B0">
        <w:rPr>
          <w:rFonts w:ascii="Times New Roman" w:hAnsi="Times New Roman"/>
          <w:sz w:val="28"/>
          <w:szCs w:val="28"/>
        </w:rPr>
        <w:t>. В Конкурсе вправе участвовать граждане Российской Федерации в возрасте от 14 до 30 лет, имеющие опыт деятельности в следующих сферах:</w:t>
      </w:r>
    </w:p>
    <w:p w:rsidR="006371C2" w:rsidRPr="005324B0" w:rsidRDefault="006371C2" w:rsidP="006371C2">
      <w:pPr>
        <w:widowControl w:val="0"/>
        <w:autoSpaceDE w:val="0"/>
        <w:autoSpaceDN w:val="0"/>
        <w:adjustRightInd w:val="0"/>
        <w:spacing w:after="0" w:line="360" w:lineRule="auto"/>
        <w:ind w:left="110" w:firstLine="430"/>
        <w:jc w:val="both"/>
        <w:rPr>
          <w:rFonts w:ascii="Times New Roman" w:hAnsi="Times New Roman"/>
          <w:sz w:val="28"/>
          <w:szCs w:val="28"/>
        </w:rPr>
      </w:pPr>
      <w:r w:rsidRPr="005324B0">
        <w:rPr>
          <w:rFonts w:ascii="Times New Roman" w:hAnsi="Times New Roman"/>
          <w:sz w:val="28"/>
          <w:szCs w:val="28"/>
        </w:rPr>
        <w:t>а) «инновации» – авторы перспективных технологических идей и разработок по приоритетным направлениям инновационного развития и проектов прикладных научных исследований, общественно значимых проектов в рамках формирования национальной инновационной системы;</w:t>
      </w:r>
    </w:p>
    <w:p w:rsidR="006371C2" w:rsidRPr="005324B0" w:rsidRDefault="006371C2" w:rsidP="006371C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324B0">
        <w:rPr>
          <w:rFonts w:ascii="Times New Roman" w:hAnsi="Times New Roman"/>
          <w:sz w:val="28"/>
          <w:szCs w:val="28"/>
        </w:rPr>
        <w:t>б) «предпринимательство» – предприниматели, имеющие успешный опыт ведения своего дела, авторы бизнес-проектов, активные представители сообщества молодых предпринимателей, инициаторы и организаторы общественно значимых мероприятий по вовлечению молодежи в предпринимательскую деятельность</w:t>
      </w:r>
      <w:r w:rsidR="002C5780">
        <w:rPr>
          <w:rFonts w:ascii="Times New Roman" w:hAnsi="Times New Roman"/>
          <w:sz w:val="28"/>
          <w:szCs w:val="28"/>
        </w:rPr>
        <w:t xml:space="preserve">, в том </w:t>
      </w:r>
      <w:r w:rsidR="002C5780">
        <w:rPr>
          <w:rFonts w:ascii="Times New Roman" w:hAnsi="Times New Roman"/>
          <w:sz w:val="28"/>
          <w:szCs w:val="28"/>
        </w:rPr>
        <w:lastRenderedPageBreak/>
        <w:t>числе медиа-проектов направленных на продвижение предпринимательства в молодежной среде</w:t>
      </w:r>
      <w:r w:rsidR="00AF53DA">
        <w:rPr>
          <w:rFonts w:ascii="Times New Roman" w:hAnsi="Times New Roman"/>
          <w:sz w:val="28"/>
          <w:szCs w:val="28"/>
        </w:rPr>
        <w:t xml:space="preserve"> и проектов, направленных на развитие туристического кластера</w:t>
      </w:r>
      <w:r w:rsidRPr="005324B0">
        <w:rPr>
          <w:rFonts w:ascii="Times New Roman" w:hAnsi="Times New Roman"/>
          <w:sz w:val="28"/>
          <w:szCs w:val="28"/>
        </w:rPr>
        <w:t xml:space="preserve">;  </w:t>
      </w:r>
    </w:p>
    <w:p w:rsidR="006371C2" w:rsidRPr="005324B0" w:rsidRDefault="006371C2" w:rsidP="006371C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324B0">
        <w:rPr>
          <w:rFonts w:ascii="Times New Roman" w:hAnsi="Times New Roman"/>
          <w:sz w:val="28"/>
          <w:szCs w:val="28"/>
        </w:rPr>
        <w:t>в) «творчество» – лидеры творческих коллективов, создатели произведений в области визуального искусства, музыки, хореографии, литературы, театра и кино, клипов и видеороликов, исполнители художественных произведений, а также инициаторы и организаторы общественно значимых проектов по вовлечению молодежи в творческую деятельность;</w:t>
      </w:r>
    </w:p>
    <w:p w:rsidR="006371C2" w:rsidRPr="005324B0" w:rsidRDefault="006371C2" w:rsidP="006371C2">
      <w:pPr>
        <w:widowControl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324B0">
        <w:rPr>
          <w:rFonts w:ascii="Times New Roman" w:hAnsi="Times New Roman"/>
          <w:sz w:val="28"/>
          <w:szCs w:val="28"/>
        </w:rPr>
        <w:t>г) «медиа» – журналисты, ведущие ра</w:t>
      </w:r>
      <w:r w:rsidR="001E526F">
        <w:rPr>
          <w:rFonts w:ascii="Times New Roman" w:hAnsi="Times New Roman"/>
          <w:sz w:val="28"/>
          <w:szCs w:val="28"/>
        </w:rPr>
        <w:t>дио- и телепрограмм, фоторепорте</w:t>
      </w:r>
      <w:r w:rsidRPr="005324B0">
        <w:rPr>
          <w:rFonts w:ascii="Times New Roman" w:hAnsi="Times New Roman"/>
          <w:sz w:val="28"/>
          <w:szCs w:val="28"/>
        </w:rPr>
        <w:t>ры, инициаторы и менеджеры информационных кампаний, авторы медиаконтента, активные представители интернет-сообществ, организаторы общественно значимых проектов в средствах массовой информации и</w:t>
      </w:r>
      <w:r w:rsidR="00F77E66">
        <w:rPr>
          <w:rFonts w:ascii="Times New Roman" w:hAnsi="Times New Roman"/>
          <w:sz w:val="28"/>
          <w:szCs w:val="28"/>
        </w:rPr>
        <w:t xml:space="preserve"> сети</w:t>
      </w:r>
      <w:r w:rsidR="00476DA0">
        <w:rPr>
          <w:rFonts w:ascii="Times New Roman" w:hAnsi="Times New Roman"/>
          <w:sz w:val="28"/>
          <w:szCs w:val="28"/>
        </w:rPr>
        <w:t xml:space="preserve"> Интернет</w:t>
      </w:r>
      <w:r w:rsidRPr="005324B0">
        <w:rPr>
          <w:rFonts w:ascii="Times New Roman" w:hAnsi="Times New Roman"/>
          <w:sz w:val="28"/>
          <w:szCs w:val="28"/>
        </w:rPr>
        <w:t xml:space="preserve">; </w:t>
      </w:r>
    </w:p>
    <w:p w:rsidR="006371C2" w:rsidRPr="005324B0" w:rsidRDefault="006371C2" w:rsidP="006371C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324B0">
        <w:rPr>
          <w:rFonts w:ascii="Times New Roman" w:hAnsi="Times New Roman"/>
          <w:sz w:val="28"/>
          <w:szCs w:val="28"/>
        </w:rPr>
        <w:t xml:space="preserve">д) «добровольчество» – инициаторы социальных акций, активисты, принимающие участие в волонтерской деятельности, направленной на оказание безвозмездной помощи людям, нуждающимся в заботе и поддержке, молодежи, находящейся в </w:t>
      </w:r>
      <w:r w:rsidR="00340637">
        <w:rPr>
          <w:rFonts w:ascii="Times New Roman" w:hAnsi="Times New Roman"/>
          <w:sz w:val="28"/>
          <w:szCs w:val="28"/>
        </w:rPr>
        <w:t>трудной</w:t>
      </w:r>
      <w:r w:rsidRPr="005324B0">
        <w:rPr>
          <w:rFonts w:ascii="Times New Roman" w:hAnsi="Times New Roman"/>
          <w:sz w:val="28"/>
          <w:szCs w:val="28"/>
        </w:rPr>
        <w:t xml:space="preserve"> жизненной ситуации, организаторы общественно значимых социальных проектов; </w:t>
      </w:r>
    </w:p>
    <w:p w:rsidR="006371C2" w:rsidRPr="005324B0" w:rsidRDefault="006371C2" w:rsidP="006371C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324B0">
        <w:rPr>
          <w:rFonts w:ascii="Times New Roman" w:hAnsi="Times New Roman"/>
          <w:sz w:val="28"/>
          <w:szCs w:val="28"/>
        </w:rPr>
        <w:t>е) «здоровье» – инициаторы и активисты проектов, направленных на формирование здорового образа жизни, системное оздоровление молодежи посредством привлекательных методик физической культуры и питания;</w:t>
      </w:r>
    </w:p>
    <w:p w:rsidR="006371C2" w:rsidRPr="005324B0" w:rsidRDefault="006371C2" w:rsidP="006371C2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5324B0">
        <w:rPr>
          <w:rFonts w:ascii="Times New Roman" w:hAnsi="Times New Roman"/>
          <w:sz w:val="28"/>
          <w:szCs w:val="28"/>
        </w:rPr>
        <w:t>ж) «патриотизм» – авторы и активисты проектов и мероприятий, направленных на сохранение исторической памяти и культурного наследия, противодействие фальсификации истории, формирование гражданственности, национально-государственной идентичности, позитивного образа современной и будущей России;</w:t>
      </w:r>
    </w:p>
    <w:p w:rsidR="00A112CF" w:rsidRDefault="006371C2" w:rsidP="006371C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324B0">
        <w:rPr>
          <w:rFonts w:ascii="Times New Roman" w:hAnsi="Times New Roman"/>
          <w:sz w:val="28"/>
          <w:szCs w:val="28"/>
        </w:rPr>
        <w:t xml:space="preserve">з) «лидерство» – активисты молодежной политики, осуществляющие деятельность по защите интересов молодежи и студенческого сообщества, представляющие интересы отдельных категорий молодежи, инициаторы социально </w:t>
      </w:r>
    </w:p>
    <w:p w:rsidR="006371C2" w:rsidRPr="005324B0" w:rsidRDefault="00FF22D4" w:rsidP="00A112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значимых</w:t>
      </w:r>
      <w:r w:rsidRPr="00FF22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общественно</w:t>
      </w:r>
      <w:r w:rsidRPr="005324B0">
        <w:rPr>
          <w:rFonts w:ascii="Times New Roman" w:hAnsi="Times New Roman"/>
          <w:sz w:val="28"/>
          <w:szCs w:val="28"/>
        </w:rPr>
        <w:t>-</w:t>
      </w:r>
      <w:r w:rsidR="006371C2" w:rsidRPr="005324B0">
        <w:rPr>
          <w:rFonts w:ascii="Times New Roman" w:hAnsi="Times New Roman"/>
          <w:sz w:val="28"/>
          <w:szCs w:val="28"/>
        </w:rPr>
        <w:t>просветительских программ, проектов и</w:t>
      </w:r>
      <w:r w:rsidR="00A112CF">
        <w:rPr>
          <w:rFonts w:ascii="Times New Roman" w:hAnsi="Times New Roman"/>
          <w:sz w:val="28"/>
          <w:szCs w:val="28"/>
        </w:rPr>
        <w:t xml:space="preserve"> </w:t>
      </w:r>
      <w:r w:rsidR="006371C2" w:rsidRPr="005324B0">
        <w:rPr>
          <w:rFonts w:ascii="Times New Roman" w:hAnsi="Times New Roman"/>
          <w:sz w:val="28"/>
          <w:szCs w:val="28"/>
        </w:rPr>
        <w:t>мероприятий;</w:t>
      </w:r>
    </w:p>
    <w:p w:rsidR="006371C2" w:rsidRPr="005324B0" w:rsidRDefault="006371C2" w:rsidP="006371C2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5324B0">
        <w:rPr>
          <w:rFonts w:ascii="Times New Roman" w:hAnsi="Times New Roman"/>
          <w:sz w:val="28"/>
          <w:szCs w:val="28"/>
        </w:rPr>
        <w:t>и) «</w:t>
      </w:r>
      <w:r w:rsidR="009C64C5">
        <w:rPr>
          <w:rFonts w:ascii="Times New Roman" w:hAnsi="Times New Roman"/>
          <w:sz w:val="28"/>
          <w:szCs w:val="28"/>
        </w:rPr>
        <w:t>государственное управление</w:t>
      </w:r>
      <w:r w:rsidRPr="005324B0">
        <w:rPr>
          <w:rFonts w:ascii="Times New Roman" w:hAnsi="Times New Roman"/>
          <w:sz w:val="28"/>
          <w:szCs w:val="28"/>
        </w:rPr>
        <w:t>» –</w:t>
      </w:r>
      <w:r w:rsidR="00B1479B">
        <w:rPr>
          <w:rFonts w:ascii="Times New Roman" w:hAnsi="Times New Roman"/>
          <w:sz w:val="28"/>
          <w:szCs w:val="28"/>
        </w:rPr>
        <w:t xml:space="preserve"> </w:t>
      </w:r>
      <w:r w:rsidRPr="005324B0">
        <w:rPr>
          <w:rFonts w:ascii="Times New Roman" w:hAnsi="Times New Roman"/>
          <w:sz w:val="28"/>
          <w:szCs w:val="28"/>
        </w:rPr>
        <w:t>депутаты представительных органов государственной власти и органов местного самоуправления</w:t>
      </w:r>
      <w:r w:rsidR="005276E4">
        <w:rPr>
          <w:rFonts w:ascii="Times New Roman" w:hAnsi="Times New Roman"/>
          <w:sz w:val="28"/>
          <w:szCs w:val="28"/>
        </w:rPr>
        <w:t xml:space="preserve">, </w:t>
      </w:r>
      <w:r w:rsidRPr="005324B0">
        <w:rPr>
          <w:rFonts w:ascii="Times New Roman" w:hAnsi="Times New Roman"/>
          <w:sz w:val="28"/>
          <w:szCs w:val="28"/>
        </w:rPr>
        <w:t xml:space="preserve">участвующие в разработке программ развития территорий и нормативных правовых актов, </w:t>
      </w:r>
      <w:r w:rsidRPr="005324B0">
        <w:rPr>
          <w:rFonts w:ascii="Times New Roman" w:hAnsi="Times New Roman"/>
          <w:sz w:val="28"/>
          <w:szCs w:val="28"/>
        </w:rPr>
        <w:lastRenderedPageBreak/>
        <w:t>направленных на решение социально-экономических проблем с учетом интересов молодежи</w:t>
      </w:r>
      <w:r w:rsidR="0081742E">
        <w:rPr>
          <w:rFonts w:ascii="Times New Roman" w:hAnsi="Times New Roman"/>
          <w:sz w:val="28"/>
          <w:szCs w:val="28"/>
        </w:rPr>
        <w:t>, сотрудники органов по делам молодежи и органов исполнительной власти, осуществляющих управление в сфере образования субъектов Российской Федерации и муниципальных образований</w:t>
      </w:r>
      <w:r w:rsidR="00B1479B">
        <w:rPr>
          <w:rFonts w:ascii="Times New Roman" w:hAnsi="Times New Roman"/>
          <w:sz w:val="28"/>
          <w:szCs w:val="28"/>
        </w:rPr>
        <w:t>, представители молодежных парламентов и правительств.</w:t>
      </w:r>
    </w:p>
    <w:p w:rsidR="006371C2" w:rsidRDefault="00FC4282" w:rsidP="006371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371C2" w:rsidRPr="005324B0">
        <w:rPr>
          <w:rFonts w:ascii="Times New Roman" w:hAnsi="Times New Roman"/>
          <w:sz w:val="28"/>
          <w:szCs w:val="28"/>
        </w:rPr>
        <w:t>) «</w:t>
      </w:r>
      <w:r w:rsidR="00AE57BE">
        <w:rPr>
          <w:rStyle w:val="a4"/>
          <w:rFonts w:ascii="Times New Roman" w:hAnsi="Times New Roman"/>
          <w:bCs/>
          <w:i w:val="0"/>
          <w:sz w:val="28"/>
          <w:szCs w:val="28"/>
          <w:shd w:val="clear" w:color="auto" w:fill="FFFFFF"/>
        </w:rPr>
        <w:t>жилищно-коммунальный комплекс и строительство</w:t>
      </w:r>
      <w:r w:rsidR="006371C2" w:rsidRPr="005324B0">
        <w:rPr>
          <w:rFonts w:ascii="Times New Roman" w:hAnsi="Times New Roman"/>
          <w:sz w:val="28"/>
          <w:szCs w:val="28"/>
        </w:rPr>
        <w:t xml:space="preserve">» – </w:t>
      </w:r>
      <w:r w:rsidR="00B44BFA" w:rsidRPr="00B44BFA">
        <w:rPr>
          <w:rFonts w:ascii="Times New Roman" w:hAnsi="Times New Roman"/>
          <w:sz w:val="28"/>
          <w:szCs w:val="28"/>
        </w:rPr>
        <w:t>специалисты, осуществляющие деятельность в сфере строительства, ремонта и реконструкции зданий, помещений, модернизации теплоснабжения, водоснабжения, электроснабжения, ремонта инженерных коммуникаций, а также благоустройства территорий, утилизации и переработки бытовых отходов</w:t>
      </w:r>
      <w:r w:rsidR="00B44BFA">
        <w:rPr>
          <w:rFonts w:ascii="Times New Roman" w:hAnsi="Times New Roman"/>
          <w:sz w:val="28"/>
          <w:szCs w:val="28"/>
        </w:rPr>
        <w:t xml:space="preserve">, а также </w:t>
      </w:r>
      <w:r w:rsidR="006371C2" w:rsidRPr="005324B0">
        <w:rPr>
          <w:rFonts w:ascii="Times New Roman" w:hAnsi="Times New Roman"/>
          <w:sz w:val="28"/>
          <w:szCs w:val="28"/>
        </w:rPr>
        <w:t xml:space="preserve">активисты, участвующие в реформировании </w:t>
      </w:r>
      <w:r w:rsidR="00B44BFA">
        <w:rPr>
          <w:rFonts w:ascii="Times New Roman" w:hAnsi="Times New Roman"/>
          <w:sz w:val="28"/>
          <w:szCs w:val="28"/>
        </w:rPr>
        <w:t>ЖКХ</w:t>
      </w:r>
      <w:r w:rsidR="006371C2" w:rsidRPr="005324B0">
        <w:rPr>
          <w:rFonts w:ascii="Times New Roman" w:hAnsi="Times New Roman"/>
          <w:sz w:val="28"/>
          <w:szCs w:val="28"/>
        </w:rPr>
        <w:t xml:space="preserve"> путем самоорганизации местных сообществ собственников и владельцев жилья, осуществления общественного контроля за работой ресурсоснабжающих и обслуживающих коммунальных организаций.</w:t>
      </w:r>
    </w:p>
    <w:p w:rsidR="00542044" w:rsidRPr="00C20B88" w:rsidRDefault="00A15E4F" w:rsidP="00C20B8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0B88">
        <w:rPr>
          <w:rFonts w:ascii="Times New Roman" w:hAnsi="Times New Roman"/>
          <w:sz w:val="28"/>
          <w:szCs w:val="28"/>
        </w:rPr>
        <w:t>6. Требования к оформлению Заявок для участия в Конкурсе:</w:t>
      </w:r>
    </w:p>
    <w:p w:rsidR="00C20B88" w:rsidRPr="00C20B88" w:rsidRDefault="00C20B88" w:rsidP="00C20B88">
      <w:pPr>
        <w:pStyle w:val="ac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20B88">
        <w:rPr>
          <w:rFonts w:ascii="Times New Roman" w:hAnsi="Times New Roman"/>
          <w:sz w:val="28"/>
          <w:szCs w:val="28"/>
          <w:lang w:eastAsia="ru-RU"/>
        </w:rPr>
        <w:t xml:space="preserve">Для участия в Конкурсе физическому лицу, необходимо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разместить </w:t>
      </w:r>
      <w:r w:rsidR="003C235D">
        <w:rPr>
          <w:rFonts w:ascii="Times New Roman" w:hAnsi="Times New Roman"/>
          <w:sz w:val="28"/>
          <w:szCs w:val="28"/>
          <w:lang w:eastAsia="ru-RU"/>
        </w:rPr>
        <w:t xml:space="preserve">заявку </w:t>
      </w:r>
      <w:r>
        <w:rPr>
          <w:rFonts w:ascii="Times New Roman" w:hAnsi="Times New Roman"/>
          <w:sz w:val="28"/>
          <w:szCs w:val="28"/>
          <w:lang w:eastAsia="ru-RU"/>
        </w:rPr>
        <w:t>на официальном сайте Конкурса</w:t>
      </w:r>
      <w:r w:rsidR="00AE57BE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235D">
        <w:rPr>
          <w:rFonts w:ascii="Times New Roman" w:hAnsi="Times New Roman"/>
          <w:sz w:val="28"/>
          <w:szCs w:val="28"/>
          <w:highlight w:val="yellow"/>
          <w:lang w:eastAsia="ru-RU"/>
        </w:rPr>
        <w:t>росмолпроект.рф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0B88">
        <w:rPr>
          <w:rFonts w:ascii="Times New Roman" w:hAnsi="Times New Roman"/>
          <w:sz w:val="28"/>
          <w:szCs w:val="28"/>
          <w:lang w:eastAsia="ru-RU"/>
        </w:rPr>
        <w:t xml:space="preserve"> которая должна включать:</w:t>
      </w:r>
    </w:p>
    <w:p w:rsidR="00C20B88" w:rsidRPr="00C20B88" w:rsidRDefault="00C20B88" w:rsidP="00C20B88">
      <w:pPr>
        <w:pStyle w:val="ac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20B88">
        <w:rPr>
          <w:rFonts w:ascii="Times New Roman" w:hAnsi="Times New Roman"/>
          <w:sz w:val="28"/>
          <w:szCs w:val="28"/>
          <w:lang w:eastAsia="ru-RU"/>
        </w:rPr>
        <w:t>заявку на уч</w:t>
      </w:r>
      <w:r w:rsidR="00E86759">
        <w:rPr>
          <w:rFonts w:ascii="Times New Roman" w:hAnsi="Times New Roman"/>
          <w:sz w:val="28"/>
          <w:szCs w:val="28"/>
          <w:lang w:eastAsia="ru-RU"/>
        </w:rPr>
        <w:t>астие в Конкурсе (Приложение № 2</w:t>
      </w:r>
      <w:r w:rsidRPr="00C20B88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20B88" w:rsidRPr="00C20B88" w:rsidRDefault="00C20B88" w:rsidP="00C20B88">
      <w:pPr>
        <w:pStyle w:val="ac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20B88">
        <w:rPr>
          <w:rFonts w:ascii="Times New Roman" w:hAnsi="Times New Roman"/>
          <w:sz w:val="28"/>
          <w:szCs w:val="28"/>
        </w:rPr>
        <w:t>описание проекта физического лица (Прило</w:t>
      </w:r>
      <w:r w:rsidR="00E86759">
        <w:rPr>
          <w:rFonts w:ascii="Times New Roman" w:hAnsi="Times New Roman"/>
          <w:sz w:val="28"/>
          <w:szCs w:val="28"/>
        </w:rPr>
        <w:t>жение № 3</w:t>
      </w:r>
      <w:r w:rsidRPr="00C20B88">
        <w:rPr>
          <w:rFonts w:ascii="Times New Roman" w:hAnsi="Times New Roman"/>
          <w:sz w:val="28"/>
          <w:szCs w:val="28"/>
        </w:rPr>
        <w:t xml:space="preserve"> к настоящему Порядку);</w:t>
      </w:r>
    </w:p>
    <w:p w:rsidR="00C20B88" w:rsidRPr="00C20B88" w:rsidRDefault="00C20B88" w:rsidP="00C20B88">
      <w:pPr>
        <w:pStyle w:val="ac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20B88">
        <w:rPr>
          <w:rFonts w:ascii="Times New Roman" w:hAnsi="Times New Roman"/>
          <w:sz w:val="28"/>
          <w:szCs w:val="28"/>
        </w:rPr>
        <w:t>копию документа, удостоверяющего личность участника (страница со сведениями об участнике и страница с регистрацией по месту жительства);</w:t>
      </w:r>
    </w:p>
    <w:p w:rsidR="00C20B88" w:rsidRDefault="00C20B88" w:rsidP="00C20B88">
      <w:pPr>
        <w:pStyle w:val="ac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20B88">
        <w:rPr>
          <w:rFonts w:ascii="Times New Roman" w:hAnsi="Times New Roman"/>
          <w:sz w:val="28"/>
          <w:szCs w:val="28"/>
        </w:rPr>
        <w:t xml:space="preserve">по желанию участника Конкурса могут быть предоставлены </w:t>
      </w:r>
      <w:r w:rsidR="009F7EC4">
        <w:rPr>
          <w:rFonts w:ascii="Times New Roman" w:hAnsi="Times New Roman"/>
          <w:sz w:val="28"/>
          <w:szCs w:val="28"/>
        </w:rPr>
        <w:t>копии дополнительных материалов</w:t>
      </w:r>
      <w:r w:rsidRPr="00C20B88">
        <w:rPr>
          <w:rFonts w:ascii="Times New Roman" w:hAnsi="Times New Roman"/>
          <w:sz w:val="28"/>
          <w:szCs w:val="28"/>
        </w:rPr>
        <w:t xml:space="preserve"> (рекомендательные, гарантийные письма организаций, дипломы, буклеты и др.).</w:t>
      </w:r>
    </w:p>
    <w:p w:rsidR="006D3CAB" w:rsidRPr="006D3CAB" w:rsidRDefault="006D3CAB" w:rsidP="00C20B88">
      <w:pPr>
        <w:pStyle w:val="ac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CAB">
        <w:rPr>
          <w:rFonts w:ascii="Times New Roman" w:hAnsi="Times New Roman"/>
          <w:sz w:val="28"/>
          <w:szCs w:val="28"/>
          <w:lang w:eastAsia="ru-RU"/>
        </w:rPr>
        <w:t>7. Размер запрашиваемого гранта должен соответствовать размерам грантов, предусмотренных</w:t>
      </w:r>
      <w:r w:rsidR="00E26BE1">
        <w:rPr>
          <w:rFonts w:ascii="Times New Roman" w:hAnsi="Times New Roman"/>
          <w:sz w:val="28"/>
          <w:szCs w:val="28"/>
          <w:lang w:eastAsia="ru-RU"/>
        </w:rPr>
        <w:t xml:space="preserve"> настоящим Порядком.</w:t>
      </w:r>
    </w:p>
    <w:p w:rsidR="006371C2" w:rsidRDefault="008925B9" w:rsidP="008925B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371C2" w:rsidRPr="005324B0">
        <w:rPr>
          <w:rFonts w:ascii="Times New Roman" w:hAnsi="Times New Roman"/>
          <w:sz w:val="28"/>
          <w:szCs w:val="28"/>
        </w:rPr>
        <w:t>. Для оценки проектов, представленных на конкурс</w:t>
      </w:r>
      <w:r w:rsidR="006371C2">
        <w:rPr>
          <w:rFonts w:ascii="Times New Roman" w:hAnsi="Times New Roman"/>
          <w:sz w:val="28"/>
          <w:szCs w:val="28"/>
        </w:rPr>
        <w:t>,</w:t>
      </w:r>
      <w:r w:rsidR="00DA76A8">
        <w:rPr>
          <w:rFonts w:ascii="Times New Roman" w:hAnsi="Times New Roman"/>
          <w:sz w:val="28"/>
          <w:szCs w:val="28"/>
        </w:rPr>
        <w:t xml:space="preserve"> и отбора</w:t>
      </w:r>
      <w:r w:rsidR="006371C2" w:rsidRPr="005324B0">
        <w:rPr>
          <w:rFonts w:ascii="Times New Roman" w:hAnsi="Times New Roman"/>
          <w:sz w:val="28"/>
          <w:szCs w:val="28"/>
        </w:rPr>
        <w:t xml:space="preserve"> </w:t>
      </w:r>
      <w:r w:rsidR="00821ADA">
        <w:rPr>
          <w:rFonts w:ascii="Times New Roman" w:hAnsi="Times New Roman"/>
          <w:sz w:val="28"/>
          <w:szCs w:val="28"/>
        </w:rPr>
        <w:t>победителей</w:t>
      </w:r>
      <w:r w:rsidR="006371C2" w:rsidRPr="005324B0">
        <w:rPr>
          <w:rFonts w:ascii="Times New Roman" w:hAnsi="Times New Roman"/>
          <w:sz w:val="28"/>
          <w:szCs w:val="28"/>
        </w:rPr>
        <w:t xml:space="preserve"> </w:t>
      </w:r>
      <w:r w:rsidR="00DA76A8">
        <w:rPr>
          <w:rFonts w:ascii="Times New Roman" w:hAnsi="Times New Roman"/>
          <w:sz w:val="28"/>
          <w:szCs w:val="28"/>
        </w:rPr>
        <w:t>Конкурса Росмолодежь создает</w:t>
      </w:r>
      <w:r w:rsidR="006371C2" w:rsidRPr="005324B0">
        <w:rPr>
          <w:rFonts w:ascii="Times New Roman" w:hAnsi="Times New Roman"/>
          <w:sz w:val="28"/>
          <w:szCs w:val="28"/>
        </w:rPr>
        <w:t xml:space="preserve"> конку</w:t>
      </w:r>
      <w:r w:rsidR="00DA76A8">
        <w:rPr>
          <w:rFonts w:ascii="Times New Roman" w:hAnsi="Times New Roman"/>
          <w:sz w:val="28"/>
          <w:szCs w:val="28"/>
        </w:rPr>
        <w:t>рсную комиссию</w:t>
      </w:r>
      <w:r w:rsidR="006371C2" w:rsidRPr="005324B0">
        <w:rPr>
          <w:rFonts w:ascii="Times New Roman" w:hAnsi="Times New Roman"/>
          <w:sz w:val="28"/>
          <w:szCs w:val="28"/>
        </w:rPr>
        <w:t xml:space="preserve"> из представителей органов государственной власти и органов местного самоуправления, научных и общественных организац</w:t>
      </w:r>
      <w:r w:rsidR="003B071C">
        <w:rPr>
          <w:rFonts w:ascii="Times New Roman" w:hAnsi="Times New Roman"/>
          <w:sz w:val="28"/>
          <w:szCs w:val="28"/>
        </w:rPr>
        <w:t xml:space="preserve">ий, образовательных учреждений </w:t>
      </w:r>
      <w:r w:rsidR="006371C2" w:rsidRPr="005324B0">
        <w:rPr>
          <w:rFonts w:ascii="Times New Roman" w:hAnsi="Times New Roman"/>
          <w:sz w:val="28"/>
          <w:szCs w:val="28"/>
        </w:rPr>
        <w:t>высшего профессионального образования</w:t>
      </w:r>
      <w:r w:rsidR="003B071C">
        <w:rPr>
          <w:rFonts w:ascii="Times New Roman" w:hAnsi="Times New Roman"/>
          <w:sz w:val="28"/>
          <w:szCs w:val="28"/>
        </w:rPr>
        <w:t xml:space="preserve"> и экспертные группы по номинациям Конкурса</w:t>
      </w:r>
      <w:r w:rsidR="006371C2" w:rsidRPr="005324B0">
        <w:rPr>
          <w:rFonts w:ascii="Times New Roman" w:hAnsi="Times New Roman"/>
          <w:sz w:val="28"/>
          <w:szCs w:val="28"/>
        </w:rPr>
        <w:t xml:space="preserve">. </w:t>
      </w:r>
      <w:r w:rsidR="001575DB">
        <w:rPr>
          <w:rFonts w:ascii="Times New Roman" w:hAnsi="Times New Roman"/>
          <w:sz w:val="28"/>
          <w:szCs w:val="28"/>
        </w:rPr>
        <w:lastRenderedPageBreak/>
        <w:t>Победители</w:t>
      </w:r>
      <w:r w:rsidR="006371C2" w:rsidRPr="005324B0">
        <w:rPr>
          <w:rFonts w:ascii="Times New Roman" w:hAnsi="Times New Roman"/>
          <w:sz w:val="28"/>
          <w:szCs w:val="28"/>
        </w:rPr>
        <w:t xml:space="preserve"> Конкурса определяются конкурсной комиссией на основании экспертных оценок специалистов (экспертов) в профильной сфере деятельности, входящих в</w:t>
      </w:r>
      <w:r w:rsidR="003B071C">
        <w:rPr>
          <w:rFonts w:ascii="Times New Roman" w:hAnsi="Times New Roman"/>
          <w:sz w:val="28"/>
          <w:szCs w:val="28"/>
        </w:rPr>
        <w:t xml:space="preserve"> экспертные группы</w:t>
      </w:r>
      <w:r w:rsidR="006371C2" w:rsidRPr="005324B0">
        <w:rPr>
          <w:rFonts w:ascii="Times New Roman" w:hAnsi="Times New Roman"/>
          <w:sz w:val="28"/>
          <w:szCs w:val="28"/>
        </w:rPr>
        <w:t xml:space="preserve">. </w:t>
      </w:r>
    </w:p>
    <w:p w:rsidR="008925B9" w:rsidRPr="008925B9" w:rsidRDefault="008925B9" w:rsidP="008925B9">
      <w:pPr>
        <w:pStyle w:val="ac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25B9">
        <w:rPr>
          <w:rFonts w:ascii="Times New Roman" w:hAnsi="Times New Roman"/>
          <w:sz w:val="28"/>
          <w:szCs w:val="28"/>
          <w:lang w:eastAsia="ru-RU"/>
        </w:rPr>
        <w:t>Физическое лицо, подавшее заявку на участие в Конкурсе, не допускается к участию в нем (не является участником Конкурса), если:</w:t>
      </w:r>
    </w:p>
    <w:p w:rsidR="008925B9" w:rsidRPr="008925B9" w:rsidRDefault="008925B9" w:rsidP="008925B9">
      <w:pPr>
        <w:pStyle w:val="ac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8925B9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, для осуществления которого</w:t>
      </w:r>
      <w:r w:rsidRPr="008925B9">
        <w:rPr>
          <w:rFonts w:ascii="Times New Roman" w:hAnsi="Times New Roman"/>
          <w:sz w:val="28"/>
          <w:szCs w:val="28"/>
        </w:rPr>
        <w:t xml:space="preserve"> запрашивается грант</w:t>
      </w:r>
      <w:r w:rsidR="00EE27EA">
        <w:rPr>
          <w:rFonts w:ascii="Times New Roman" w:hAnsi="Times New Roman"/>
          <w:sz w:val="28"/>
          <w:szCs w:val="28"/>
        </w:rPr>
        <w:t>,</w:t>
      </w:r>
      <w:r w:rsidRPr="00892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соответствуе</w:t>
      </w:r>
      <w:r w:rsidRPr="008925B9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пункту 4 </w:t>
      </w:r>
      <w:r w:rsidRPr="008925B9">
        <w:rPr>
          <w:rFonts w:ascii="Times New Roman" w:hAnsi="Times New Roman"/>
          <w:sz w:val="28"/>
          <w:szCs w:val="28"/>
        </w:rPr>
        <w:t>Порядка;</w:t>
      </w:r>
    </w:p>
    <w:p w:rsidR="008925B9" w:rsidRPr="008925B9" w:rsidRDefault="008925B9" w:rsidP="008925B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25B9">
        <w:rPr>
          <w:rFonts w:ascii="Times New Roman" w:hAnsi="Times New Roman"/>
          <w:sz w:val="28"/>
          <w:szCs w:val="28"/>
          <w:lang w:eastAsia="ru-RU"/>
        </w:rPr>
        <w:t>им представлено более одной заявки;</w:t>
      </w:r>
    </w:p>
    <w:p w:rsidR="008925B9" w:rsidRPr="008925B9" w:rsidRDefault="008925B9" w:rsidP="008925B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25B9">
        <w:rPr>
          <w:rFonts w:ascii="Times New Roman" w:hAnsi="Times New Roman"/>
          <w:sz w:val="28"/>
          <w:szCs w:val="28"/>
          <w:lang w:eastAsia="ru-RU"/>
        </w:rPr>
        <w:t>представленная им заявка не соответствует требованиям, установленным настоящим Порядком;</w:t>
      </w:r>
    </w:p>
    <w:p w:rsidR="008925B9" w:rsidRPr="00962E5F" w:rsidRDefault="008925B9" w:rsidP="00962E5F">
      <w:pPr>
        <w:pStyle w:val="ac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2E5F">
        <w:rPr>
          <w:rFonts w:ascii="Times New Roman" w:hAnsi="Times New Roman"/>
          <w:sz w:val="28"/>
          <w:szCs w:val="28"/>
          <w:lang w:eastAsia="ru-RU"/>
        </w:rPr>
        <w:t>В ходе проведения работ по оценке представленных заявок, в том числе при принятии решения по вопросам допуска к участию в Конкурсе, Конкурсной комиссией могут быть запрошены необходимые разъяснения (дополнительные) и пояснения по представленным документам.</w:t>
      </w:r>
    </w:p>
    <w:p w:rsidR="006371C2" w:rsidRPr="005324B0" w:rsidRDefault="00962E5F" w:rsidP="006371C2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6371C2" w:rsidRPr="005324B0">
        <w:rPr>
          <w:rFonts w:ascii="Times New Roman" w:hAnsi="Times New Roman"/>
          <w:sz w:val="28"/>
          <w:szCs w:val="28"/>
        </w:rPr>
        <w:t>. Конкурсная комиссия формирует список соискателей</w:t>
      </w:r>
      <w:r w:rsidR="00CD5A83">
        <w:rPr>
          <w:rFonts w:ascii="Times New Roman" w:hAnsi="Times New Roman"/>
          <w:sz w:val="28"/>
          <w:szCs w:val="28"/>
        </w:rPr>
        <w:t>,</w:t>
      </w:r>
      <w:r w:rsidR="006371C2" w:rsidRPr="005324B0">
        <w:rPr>
          <w:rFonts w:ascii="Times New Roman" w:hAnsi="Times New Roman"/>
          <w:sz w:val="28"/>
          <w:szCs w:val="28"/>
        </w:rPr>
        <w:t xml:space="preserve"> </w:t>
      </w:r>
      <w:r w:rsidR="00CD5A83">
        <w:rPr>
          <w:rFonts w:ascii="Times New Roman" w:hAnsi="Times New Roman"/>
          <w:sz w:val="28"/>
          <w:szCs w:val="28"/>
        </w:rPr>
        <w:t>к</w:t>
      </w:r>
      <w:r w:rsidR="006371C2" w:rsidRPr="005324B0">
        <w:rPr>
          <w:rFonts w:ascii="Times New Roman" w:hAnsi="Times New Roman"/>
          <w:sz w:val="28"/>
          <w:szCs w:val="28"/>
        </w:rPr>
        <w:t xml:space="preserve">ритерием включения в </w:t>
      </w:r>
      <w:r w:rsidR="00CD5A83">
        <w:rPr>
          <w:rFonts w:ascii="Times New Roman" w:hAnsi="Times New Roman"/>
          <w:sz w:val="28"/>
          <w:szCs w:val="28"/>
        </w:rPr>
        <w:t>который</w:t>
      </w:r>
      <w:r w:rsidR="006371C2" w:rsidRPr="005324B0">
        <w:rPr>
          <w:rFonts w:ascii="Times New Roman" w:hAnsi="Times New Roman"/>
          <w:sz w:val="28"/>
          <w:szCs w:val="28"/>
        </w:rPr>
        <w:t xml:space="preserve"> является соблюдение</w:t>
      </w:r>
      <w:r w:rsidR="00CD5A83">
        <w:rPr>
          <w:rFonts w:ascii="Times New Roman" w:hAnsi="Times New Roman"/>
          <w:sz w:val="28"/>
          <w:szCs w:val="28"/>
        </w:rPr>
        <w:t xml:space="preserve"> соискателями</w:t>
      </w:r>
      <w:r w:rsidR="006371C2" w:rsidRPr="005324B0">
        <w:rPr>
          <w:rFonts w:ascii="Times New Roman" w:hAnsi="Times New Roman"/>
          <w:sz w:val="28"/>
          <w:szCs w:val="28"/>
        </w:rPr>
        <w:t xml:space="preserve"> сроков</w:t>
      </w:r>
      <w:r w:rsidR="00C56256">
        <w:rPr>
          <w:rFonts w:ascii="Times New Roman" w:hAnsi="Times New Roman"/>
          <w:sz w:val="28"/>
          <w:szCs w:val="28"/>
        </w:rPr>
        <w:t xml:space="preserve"> проведения К</w:t>
      </w:r>
      <w:r w:rsidR="00CD5A83">
        <w:rPr>
          <w:rFonts w:ascii="Times New Roman" w:hAnsi="Times New Roman"/>
          <w:sz w:val="28"/>
          <w:szCs w:val="28"/>
        </w:rPr>
        <w:t>онкурса</w:t>
      </w:r>
      <w:r w:rsidR="006371C2" w:rsidRPr="005324B0">
        <w:rPr>
          <w:rFonts w:ascii="Times New Roman" w:hAnsi="Times New Roman"/>
          <w:sz w:val="28"/>
          <w:szCs w:val="28"/>
        </w:rPr>
        <w:t xml:space="preserve">, </w:t>
      </w:r>
      <w:r w:rsidR="00CD5A83">
        <w:rPr>
          <w:rFonts w:ascii="Times New Roman" w:hAnsi="Times New Roman"/>
          <w:sz w:val="28"/>
          <w:szCs w:val="28"/>
        </w:rPr>
        <w:t>требований к оформлению</w:t>
      </w:r>
      <w:r w:rsidR="006371C2" w:rsidRPr="005324B0">
        <w:rPr>
          <w:rFonts w:ascii="Times New Roman" w:hAnsi="Times New Roman"/>
          <w:sz w:val="28"/>
          <w:szCs w:val="28"/>
        </w:rPr>
        <w:t xml:space="preserve"> проектов</w:t>
      </w:r>
      <w:r w:rsidR="00C56256">
        <w:rPr>
          <w:rFonts w:ascii="Times New Roman" w:hAnsi="Times New Roman"/>
          <w:sz w:val="28"/>
          <w:szCs w:val="28"/>
        </w:rPr>
        <w:t>, представленных на К</w:t>
      </w:r>
      <w:r w:rsidR="00CD5A83">
        <w:rPr>
          <w:rFonts w:ascii="Times New Roman" w:hAnsi="Times New Roman"/>
          <w:sz w:val="28"/>
          <w:szCs w:val="28"/>
        </w:rPr>
        <w:t>онкурс</w:t>
      </w:r>
      <w:r w:rsidR="006371C2" w:rsidRPr="005324B0">
        <w:rPr>
          <w:rFonts w:ascii="Times New Roman" w:hAnsi="Times New Roman"/>
          <w:sz w:val="28"/>
          <w:szCs w:val="28"/>
        </w:rPr>
        <w:t>.</w:t>
      </w:r>
    </w:p>
    <w:p w:rsidR="006371C2" w:rsidRPr="005324B0" w:rsidRDefault="00962E5F" w:rsidP="006371C2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6371C2" w:rsidRPr="005324B0">
        <w:rPr>
          <w:rFonts w:ascii="Times New Roman" w:hAnsi="Times New Roman"/>
          <w:sz w:val="28"/>
          <w:szCs w:val="28"/>
        </w:rPr>
        <w:t>. В с</w:t>
      </w:r>
      <w:r w:rsidR="006371C2">
        <w:rPr>
          <w:rFonts w:ascii="Times New Roman" w:hAnsi="Times New Roman"/>
          <w:sz w:val="28"/>
          <w:szCs w:val="28"/>
        </w:rPr>
        <w:t>оответствии</w:t>
      </w:r>
      <w:r w:rsidR="00CD5A83">
        <w:rPr>
          <w:rFonts w:ascii="Times New Roman" w:hAnsi="Times New Roman"/>
          <w:sz w:val="28"/>
          <w:szCs w:val="28"/>
        </w:rPr>
        <w:t xml:space="preserve"> со списком соискателей</w:t>
      </w:r>
      <w:r w:rsidR="006371C2" w:rsidRPr="005324B0">
        <w:rPr>
          <w:rFonts w:ascii="Times New Roman" w:hAnsi="Times New Roman"/>
          <w:sz w:val="28"/>
          <w:szCs w:val="28"/>
        </w:rPr>
        <w:t xml:space="preserve"> проекты</w:t>
      </w:r>
      <w:r w:rsidR="006371C2">
        <w:rPr>
          <w:rFonts w:ascii="Times New Roman" w:hAnsi="Times New Roman"/>
          <w:sz w:val="28"/>
          <w:szCs w:val="28"/>
        </w:rPr>
        <w:t>,</w:t>
      </w:r>
      <w:r w:rsidR="00C56256">
        <w:rPr>
          <w:rFonts w:ascii="Times New Roman" w:hAnsi="Times New Roman"/>
          <w:sz w:val="28"/>
          <w:szCs w:val="28"/>
        </w:rPr>
        <w:t xml:space="preserve"> представленные на К</w:t>
      </w:r>
      <w:r w:rsidR="006371C2" w:rsidRPr="005324B0">
        <w:rPr>
          <w:rFonts w:ascii="Times New Roman" w:hAnsi="Times New Roman"/>
          <w:sz w:val="28"/>
          <w:szCs w:val="28"/>
        </w:rPr>
        <w:t>онкурс</w:t>
      </w:r>
      <w:r w:rsidR="006371C2">
        <w:rPr>
          <w:rFonts w:ascii="Times New Roman" w:hAnsi="Times New Roman"/>
          <w:sz w:val="28"/>
          <w:szCs w:val="28"/>
        </w:rPr>
        <w:t>,</w:t>
      </w:r>
      <w:r w:rsidR="006371C2" w:rsidRPr="005324B0">
        <w:rPr>
          <w:rFonts w:ascii="Times New Roman" w:hAnsi="Times New Roman"/>
          <w:sz w:val="28"/>
          <w:szCs w:val="28"/>
        </w:rPr>
        <w:t xml:space="preserve"> направляются в экспертные группы и оцениваются экспертами по 10-балльной системе по следующим критериям: </w:t>
      </w:r>
    </w:p>
    <w:p w:rsidR="006371C2" w:rsidRPr="005324B0" w:rsidRDefault="0076580F" w:rsidP="0076580F">
      <w:pPr>
        <w:pStyle w:val="1"/>
        <w:widowControl w:val="0"/>
        <w:autoSpaceDE w:val="0"/>
        <w:autoSpaceDN w:val="0"/>
        <w:adjustRightInd w:val="0"/>
        <w:spacing w:line="360" w:lineRule="auto"/>
        <w:ind w:left="0" w:firstLine="567"/>
        <w:rPr>
          <w:szCs w:val="28"/>
        </w:rPr>
      </w:pPr>
      <w:r>
        <w:rPr>
          <w:szCs w:val="28"/>
        </w:rPr>
        <w:t xml:space="preserve">а) </w:t>
      </w:r>
      <w:r w:rsidR="006371C2" w:rsidRPr="005324B0">
        <w:rPr>
          <w:szCs w:val="28"/>
        </w:rPr>
        <w:t>актуальность – социально-экономическое значение, соответствие приоритетам, определенным</w:t>
      </w:r>
      <w:r w:rsidR="00476DA0">
        <w:rPr>
          <w:szCs w:val="28"/>
        </w:rPr>
        <w:t>и</w:t>
      </w:r>
      <w:r w:rsidR="006371C2" w:rsidRPr="005324B0">
        <w:rPr>
          <w:szCs w:val="28"/>
        </w:rPr>
        <w:t xml:space="preserve"> Концепцией долгосрочного социально-экономического развития Российской Федерации</w:t>
      </w:r>
      <w:r w:rsidR="00EE2E9A">
        <w:rPr>
          <w:szCs w:val="28"/>
        </w:rPr>
        <w:t xml:space="preserve"> на период</w:t>
      </w:r>
      <w:r w:rsidR="006371C2" w:rsidRPr="005324B0">
        <w:rPr>
          <w:szCs w:val="28"/>
        </w:rPr>
        <w:t xml:space="preserve"> до 2020 года,</w:t>
      </w:r>
      <w:r w:rsidR="00C01878">
        <w:rPr>
          <w:szCs w:val="28"/>
        </w:rPr>
        <w:t xml:space="preserve"> утвержденной распоряжением Правительства Российской Федерации </w:t>
      </w:r>
      <w:r w:rsidR="00EE2E9A">
        <w:rPr>
          <w:szCs w:val="28"/>
        </w:rPr>
        <w:br/>
      </w:r>
      <w:r w:rsidR="00C01878">
        <w:rPr>
          <w:szCs w:val="28"/>
        </w:rPr>
        <w:t>от 17 ноября 2</w:t>
      </w:r>
      <w:r w:rsidR="00C01878" w:rsidRPr="00C01878">
        <w:rPr>
          <w:szCs w:val="28"/>
        </w:rPr>
        <w:t>008</w:t>
      </w:r>
      <w:r w:rsidR="00EE2E9A">
        <w:rPr>
          <w:szCs w:val="28"/>
        </w:rPr>
        <w:t xml:space="preserve"> </w:t>
      </w:r>
      <w:r w:rsidR="00C01878">
        <w:rPr>
          <w:szCs w:val="28"/>
        </w:rPr>
        <w:t>г.</w:t>
      </w:r>
      <w:r w:rsidR="00EE2E9A">
        <w:rPr>
          <w:szCs w:val="28"/>
        </w:rPr>
        <w:t xml:space="preserve"> </w:t>
      </w:r>
      <w:r w:rsidR="00C01878">
        <w:rPr>
          <w:szCs w:val="28"/>
        </w:rPr>
        <w:t>№ 1662-р (Собрание законодательства Российской Федерации, 2008, № 47, ст. 5489</w:t>
      </w:r>
      <w:r w:rsidR="00DA76A8">
        <w:rPr>
          <w:szCs w:val="28"/>
        </w:rPr>
        <w:t>; 2009, № 33, ст. 4127</w:t>
      </w:r>
      <w:r w:rsidR="00C01878">
        <w:rPr>
          <w:szCs w:val="28"/>
        </w:rPr>
        <w:t>), и</w:t>
      </w:r>
      <w:r w:rsidR="006371C2" w:rsidRPr="005324B0">
        <w:rPr>
          <w:szCs w:val="28"/>
        </w:rPr>
        <w:t xml:space="preserve"> Стратегией инновационного развития Российской Федерации</w:t>
      </w:r>
      <w:r w:rsidR="00DA76A8">
        <w:rPr>
          <w:szCs w:val="28"/>
        </w:rPr>
        <w:t xml:space="preserve"> на период</w:t>
      </w:r>
      <w:r w:rsidR="006371C2" w:rsidRPr="005324B0">
        <w:rPr>
          <w:szCs w:val="28"/>
        </w:rPr>
        <w:t xml:space="preserve"> до 2020 года</w:t>
      </w:r>
      <w:r w:rsidR="00C01878">
        <w:rPr>
          <w:szCs w:val="28"/>
        </w:rPr>
        <w:t xml:space="preserve">, </w:t>
      </w:r>
      <w:r w:rsidR="00C01878" w:rsidRPr="00C01878">
        <w:rPr>
          <w:szCs w:val="28"/>
        </w:rPr>
        <w:t>утвержденной распоряжением Правительства Росси</w:t>
      </w:r>
      <w:r w:rsidR="00C01878">
        <w:rPr>
          <w:szCs w:val="28"/>
        </w:rPr>
        <w:t>йской Федерации от 8 декабря</w:t>
      </w:r>
      <w:r w:rsidR="00C01878" w:rsidRPr="00C01878">
        <w:rPr>
          <w:szCs w:val="28"/>
        </w:rPr>
        <w:t xml:space="preserve"> 2</w:t>
      </w:r>
      <w:r w:rsidR="00C01878">
        <w:rPr>
          <w:szCs w:val="28"/>
        </w:rPr>
        <w:t>011</w:t>
      </w:r>
      <w:r w:rsidR="00C01878" w:rsidRPr="00C01878">
        <w:rPr>
          <w:szCs w:val="28"/>
        </w:rPr>
        <w:t xml:space="preserve"> г. №</w:t>
      </w:r>
      <w:r w:rsidR="00C01878">
        <w:rPr>
          <w:szCs w:val="28"/>
        </w:rPr>
        <w:t xml:space="preserve"> 2227</w:t>
      </w:r>
      <w:r w:rsidR="00C01878" w:rsidRPr="00C01878">
        <w:rPr>
          <w:szCs w:val="28"/>
        </w:rPr>
        <w:t>-р (Собрание законодате</w:t>
      </w:r>
      <w:r w:rsidR="00C01878">
        <w:rPr>
          <w:szCs w:val="28"/>
        </w:rPr>
        <w:t>льства Российской Федерации, 2012, № 1</w:t>
      </w:r>
      <w:r w:rsidR="00C01878" w:rsidRPr="00C01878">
        <w:rPr>
          <w:szCs w:val="28"/>
        </w:rPr>
        <w:t>, ст.</w:t>
      </w:r>
      <w:r w:rsidR="00C01878">
        <w:rPr>
          <w:szCs w:val="28"/>
        </w:rPr>
        <w:t xml:space="preserve"> 216</w:t>
      </w:r>
      <w:r w:rsidR="00C01878" w:rsidRPr="00C01878">
        <w:rPr>
          <w:szCs w:val="28"/>
        </w:rPr>
        <w:t>)</w:t>
      </w:r>
      <w:r w:rsidR="006371C2" w:rsidRPr="005324B0">
        <w:rPr>
          <w:szCs w:val="28"/>
        </w:rPr>
        <w:t>;</w:t>
      </w:r>
    </w:p>
    <w:p w:rsidR="0076580F" w:rsidRPr="0076580F" w:rsidRDefault="0076580F" w:rsidP="007658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lastRenderedPageBreak/>
        <w:t>б) креативность - создание нового проекта посредством нестандартного решения, наличие технологических или социальных инноваций в реализуемых проектах;</w:t>
      </w:r>
    </w:p>
    <w:p w:rsidR="0076580F" w:rsidRPr="0076580F" w:rsidRDefault="0076580F" w:rsidP="007658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в) эффективность - достижение практических результатов в соответствии с затраченными ресурсами на развитие проекта;</w:t>
      </w:r>
    </w:p>
    <w:p w:rsidR="0076580F" w:rsidRPr="0076580F" w:rsidRDefault="0076580F" w:rsidP="007658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г) адресность - ориентация на молодежь и решение ее социальных проблем;</w:t>
      </w:r>
    </w:p>
    <w:p w:rsidR="0076580F" w:rsidRPr="0076580F" w:rsidRDefault="0076580F" w:rsidP="007658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д) практическое применение - возможность распространения положительного опыта реализации проекта на другие субъекты Российской Федерации и муниципальные образования;</w:t>
      </w:r>
    </w:p>
    <w:p w:rsidR="0076580F" w:rsidRPr="0076580F" w:rsidRDefault="0076580F" w:rsidP="007658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е) масштабность - численность молодых людей, вовлеченных в деятельность по реализации проекта;</w:t>
      </w:r>
    </w:p>
    <w:p w:rsidR="0076580F" w:rsidRPr="0076580F" w:rsidRDefault="0076580F" w:rsidP="007658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ж) публичность - наличие информации о прое</w:t>
      </w:r>
      <w:r w:rsidR="001E526F">
        <w:rPr>
          <w:rFonts w:ascii="Times New Roman" w:hAnsi="Times New Roman"/>
          <w:sz w:val="28"/>
          <w:szCs w:val="28"/>
        </w:rPr>
        <w:t>кте в сети Интернет</w:t>
      </w:r>
      <w:r w:rsidRPr="0076580F">
        <w:rPr>
          <w:rFonts w:ascii="Times New Roman" w:hAnsi="Times New Roman"/>
          <w:sz w:val="28"/>
          <w:szCs w:val="28"/>
        </w:rPr>
        <w:t>, презентация проекта на всероссийских и межрегиональных молодежных мероприятиях и конкурсах.</w:t>
      </w:r>
    </w:p>
    <w:p w:rsidR="006371C2" w:rsidRPr="005324B0" w:rsidRDefault="00EE2E9A" w:rsidP="00051D4E">
      <w:pPr>
        <w:pStyle w:val="1"/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ind w:left="0" w:firstLine="567"/>
        <w:outlineLvl w:val="1"/>
        <w:rPr>
          <w:szCs w:val="28"/>
        </w:rPr>
      </w:pPr>
      <w:r>
        <w:rPr>
          <w:szCs w:val="28"/>
        </w:rPr>
        <w:tab/>
      </w:r>
      <w:r w:rsidR="00962E5F">
        <w:rPr>
          <w:szCs w:val="28"/>
        </w:rPr>
        <w:t>13</w:t>
      </w:r>
      <w:r w:rsidR="00117E66">
        <w:rPr>
          <w:szCs w:val="28"/>
        </w:rPr>
        <w:t xml:space="preserve">. </w:t>
      </w:r>
      <w:r w:rsidR="004503F5" w:rsidRPr="00FF5ED9">
        <w:t xml:space="preserve">Гранты присуждаются победителям </w:t>
      </w:r>
      <w:r w:rsidR="004503F5">
        <w:t>к</w:t>
      </w:r>
      <w:r w:rsidR="004503F5" w:rsidRPr="00FF5ED9">
        <w:t>онкурса по решению конкурсной комиссии.</w:t>
      </w:r>
    </w:p>
    <w:p w:rsidR="00051D4E" w:rsidRPr="00051D4E" w:rsidRDefault="00051D4E" w:rsidP="00051D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D4E">
        <w:rPr>
          <w:rFonts w:ascii="Times New Roman" w:hAnsi="Times New Roman"/>
          <w:sz w:val="28"/>
          <w:szCs w:val="28"/>
        </w:rPr>
        <w:t>1</w:t>
      </w:r>
      <w:r w:rsidR="00962E5F">
        <w:rPr>
          <w:rFonts w:ascii="Times New Roman" w:hAnsi="Times New Roman"/>
          <w:sz w:val="28"/>
          <w:szCs w:val="28"/>
        </w:rPr>
        <w:t>4</w:t>
      </w:r>
      <w:r w:rsidR="00F921A2">
        <w:rPr>
          <w:rFonts w:ascii="Times New Roman" w:hAnsi="Times New Roman"/>
          <w:sz w:val="28"/>
          <w:szCs w:val="28"/>
        </w:rPr>
        <w:t>. Решение К</w:t>
      </w:r>
      <w:r w:rsidRPr="00051D4E">
        <w:rPr>
          <w:rFonts w:ascii="Times New Roman" w:hAnsi="Times New Roman"/>
          <w:sz w:val="28"/>
          <w:szCs w:val="28"/>
        </w:rPr>
        <w:t>онкурсной комиссии по результатам заседания оформляется протоколом, в котором указываются члены конкурсной комиссии, присутствующие на заседании, список соискателей на получение грантов, представленных в каждой номинации, а так</w:t>
      </w:r>
      <w:r w:rsidR="000F6F96">
        <w:rPr>
          <w:rFonts w:ascii="Times New Roman" w:hAnsi="Times New Roman"/>
          <w:sz w:val="28"/>
          <w:szCs w:val="28"/>
        </w:rPr>
        <w:t>же итоговый список победителей К</w:t>
      </w:r>
      <w:r w:rsidRPr="00051D4E">
        <w:rPr>
          <w:rFonts w:ascii="Times New Roman" w:hAnsi="Times New Roman"/>
          <w:sz w:val="28"/>
          <w:szCs w:val="28"/>
        </w:rPr>
        <w:t>онкурса. Протокол подписывается всеми чле</w:t>
      </w:r>
      <w:r w:rsidR="00F921A2">
        <w:rPr>
          <w:rFonts w:ascii="Times New Roman" w:hAnsi="Times New Roman"/>
          <w:sz w:val="28"/>
          <w:szCs w:val="28"/>
        </w:rPr>
        <w:t>нами К</w:t>
      </w:r>
      <w:r w:rsidRPr="00051D4E">
        <w:rPr>
          <w:rFonts w:ascii="Times New Roman" w:hAnsi="Times New Roman"/>
          <w:sz w:val="28"/>
          <w:szCs w:val="28"/>
        </w:rPr>
        <w:t>онкурсной комиссии,</w:t>
      </w:r>
      <w:r w:rsidRPr="00051D4E">
        <w:rPr>
          <w:rFonts w:ascii="Times New Roman" w:hAnsi="Times New Roman"/>
          <w:sz w:val="28"/>
          <w:szCs w:val="28"/>
        </w:rPr>
        <w:br/>
        <w:t xml:space="preserve">присутствующими на заседании, и направляется в </w:t>
      </w:r>
      <w:r w:rsidR="00395BA6">
        <w:rPr>
          <w:rFonts w:ascii="Times New Roman" w:hAnsi="Times New Roman"/>
          <w:sz w:val="28"/>
          <w:szCs w:val="28"/>
        </w:rPr>
        <w:t>Росмолодежи</w:t>
      </w:r>
      <w:r w:rsidR="004F5C97">
        <w:rPr>
          <w:rFonts w:ascii="Times New Roman" w:hAnsi="Times New Roman"/>
          <w:sz w:val="28"/>
          <w:szCs w:val="28"/>
        </w:rPr>
        <w:t>.</w:t>
      </w:r>
      <w:r w:rsidR="00BD4C92">
        <w:rPr>
          <w:rFonts w:ascii="Times New Roman" w:hAnsi="Times New Roman"/>
          <w:sz w:val="28"/>
          <w:szCs w:val="28"/>
        </w:rPr>
        <w:t xml:space="preserve"> </w:t>
      </w:r>
      <w:r w:rsidR="00F921A2">
        <w:rPr>
          <w:rFonts w:ascii="Times New Roman" w:hAnsi="Times New Roman"/>
          <w:sz w:val="28"/>
          <w:szCs w:val="28"/>
        </w:rPr>
        <w:t>Список победителей К</w:t>
      </w:r>
      <w:r w:rsidR="00395BA6" w:rsidRPr="00395BA6">
        <w:rPr>
          <w:rFonts w:ascii="Times New Roman" w:hAnsi="Times New Roman"/>
          <w:sz w:val="28"/>
          <w:szCs w:val="28"/>
        </w:rPr>
        <w:t xml:space="preserve">онкурса утверждается приказом </w:t>
      </w:r>
      <w:r w:rsidR="00395BA6">
        <w:rPr>
          <w:rFonts w:ascii="Times New Roman" w:hAnsi="Times New Roman"/>
          <w:sz w:val="28"/>
          <w:szCs w:val="28"/>
        </w:rPr>
        <w:t>Росмолодежи</w:t>
      </w:r>
      <w:r w:rsidR="00F921A2">
        <w:rPr>
          <w:rFonts w:ascii="Times New Roman" w:hAnsi="Times New Roman"/>
          <w:sz w:val="28"/>
          <w:szCs w:val="28"/>
        </w:rPr>
        <w:t xml:space="preserve"> на основании протокола К</w:t>
      </w:r>
      <w:r w:rsidR="00395BA6" w:rsidRPr="00395BA6">
        <w:rPr>
          <w:rFonts w:ascii="Times New Roman" w:hAnsi="Times New Roman"/>
          <w:sz w:val="28"/>
          <w:szCs w:val="28"/>
        </w:rPr>
        <w:t xml:space="preserve">онкурсной комиссии и размещается на официальном сайте </w:t>
      </w:r>
      <w:r w:rsidR="001E526F">
        <w:rPr>
          <w:rFonts w:ascii="Times New Roman" w:hAnsi="Times New Roman"/>
          <w:sz w:val="28"/>
          <w:szCs w:val="28"/>
        </w:rPr>
        <w:t xml:space="preserve">Росмолодежи в сети </w:t>
      </w:r>
      <w:r w:rsidR="00395BA6">
        <w:rPr>
          <w:rFonts w:ascii="Times New Roman" w:hAnsi="Times New Roman"/>
          <w:sz w:val="28"/>
          <w:szCs w:val="28"/>
        </w:rPr>
        <w:t>Интернет</w:t>
      </w:r>
      <w:r w:rsidR="00395BA6" w:rsidRPr="00395BA6">
        <w:rPr>
          <w:rFonts w:ascii="Times New Roman" w:hAnsi="Times New Roman"/>
          <w:sz w:val="28"/>
          <w:szCs w:val="28"/>
        </w:rPr>
        <w:t>.</w:t>
      </w:r>
    </w:p>
    <w:p w:rsidR="006371C2" w:rsidRPr="00DE7360" w:rsidRDefault="00962E5F" w:rsidP="00051D4E">
      <w:pPr>
        <w:pStyle w:val="1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outlineLvl w:val="1"/>
        <w:rPr>
          <w:szCs w:val="28"/>
        </w:rPr>
      </w:pPr>
      <w:r>
        <w:rPr>
          <w:szCs w:val="28"/>
        </w:rPr>
        <w:t>15</w:t>
      </w:r>
      <w:r w:rsidR="00DE7360">
        <w:rPr>
          <w:szCs w:val="28"/>
        </w:rPr>
        <w:t>. </w:t>
      </w:r>
      <w:r w:rsidR="00EC60A6" w:rsidRPr="00FF5ED9">
        <w:t xml:space="preserve">Гранты </w:t>
      </w:r>
      <w:r w:rsidR="00EC60A6">
        <w:t xml:space="preserve">гражданам </w:t>
      </w:r>
      <w:r w:rsidR="00EC60A6" w:rsidRPr="00FF5ED9">
        <w:t xml:space="preserve">- победителям </w:t>
      </w:r>
      <w:r w:rsidR="00EC60A6">
        <w:t>К</w:t>
      </w:r>
      <w:r w:rsidR="00EC60A6" w:rsidRPr="00FF5ED9">
        <w:t>онкурса перечисляются в установленном порядке на их личный счет, открытый в банке или иной кредитной организации</w:t>
      </w:r>
      <w:r w:rsidR="006371C2" w:rsidRPr="00DE7360">
        <w:rPr>
          <w:szCs w:val="28"/>
        </w:rPr>
        <w:t>.</w:t>
      </w:r>
    </w:p>
    <w:p w:rsidR="00C52E98" w:rsidRDefault="00962E5F" w:rsidP="00B668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6878">
        <w:rPr>
          <w:rFonts w:ascii="Times New Roman" w:hAnsi="Times New Roman"/>
          <w:sz w:val="28"/>
          <w:szCs w:val="28"/>
        </w:rPr>
        <w:t>1</w:t>
      </w:r>
      <w:r w:rsidR="008A6CB2">
        <w:rPr>
          <w:rFonts w:ascii="Times New Roman" w:hAnsi="Times New Roman"/>
          <w:sz w:val="28"/>
          <w:szCs w:val="28"/>
        </w:rPr>
        <w:t>6</w:t>
      </w:r>
      <w:r w:rsidR="00C52E98" w:rsidRPr="00B66878">
        <w:rPr>
          <w:rFonts w:ascii="Times New Roman" w:hAnsi="Times New Roman"/>
          <w:sz w:val="28"/>
          <w:szCs w:val="28"/>
        </w:rPr>
        <w:t xml:space="preserve">. Контроль за целевым использованием </w:t>
      </w:r>
      <w:r w:rsidR="002636E0" w:rsidRPr="00B66878">
        <w:rPr>
          <w:rFonts w:ascii="Times New Roman" w:hAnsi="Times New Roman"/>
          <w:sz w:val="28"/>
          <w:szCs w:val="28"/>
        </w:rPr>
        <w:t>гранта</w:t>
      </w:r>
      <w:r w:rsidR="00E5305B">
        <w:rPr>
          <w:rFonts w:ascii="Times New Roman" w:hAnsi="Times New Roman"/>
          <w:sz w:val="28"/>
          <w:szCs w:val="28"/>
        </w:rPr>
        <w:t xml:space="preserve"> осуществляет</w:t>
      </w:r>
      <w:r w:rsidR="00C52E98" w:rsidRPr="00B66878">
        <w:rPr>
          <w:rFonts w:ascii="Times New Roman" w:hAnsi="Times New Roman"/>
          <w:sz w:val="28"/>
          <w:szCs w:val="28"/>
        </w:rPr>
        <w:t xml:space="preserve"> </w:t>
      </w:r>
      <w:r w:rsidR="00E5305B">
        <w:rPr>
          <w:rFonts w:ascii="Times New Roman" w:hAnsi="Times New Roman"/>
          <w:sz w:val="28"/>
          <w:szCs w:val="28"/>
        </w:rPr>
        <w:t>Росмолодежь</w:t>
      </w:r>
      <w:r w:rsidR="00C52E98" w:rsidRPr="00B66878">
        <w:rPr>
          <w:rFonts w:ascii="Times New Roman" w:hAnsi="Times New Roman"/>
          <w:sz w:val="28"/>
          <w:szCs w:val="28"/>
        </w:rPr>
        <w:t>.</w:t>
      </w:r>
    </w:p>
    <w:p w:rsidR="00AF7D0B" w:rsidRPr="00B66878" w:rsidRDefault="00AF7D0B" w:rsidP="00AF7D0B">
      <w:pPr>
        <w:pStyle w:val="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17. Победители Конкурса в срок до </w:t>
      </w:r>
      <w:r w:rsidRPr="001B0B5C">
        <w:rPr>
          <w:sz w:val="28"/>
          <w:szCs w:val="28"/>
        </w:rPr>
        <w:t xml:space="preserve">1 </w:t>
      </w:r>
      <w:r w:rsidR="001B0B5C">
        <w:rPr>
          <w:sz w:val="28"/>
          <w:szCs w:val="28"/>
        </w:rPr>
        <w:t>мая</w:t>
      </w:r>
      <w:r w:rsidRPr="001B0B5C">
        <w:rPr>
          <w:sz w:val="28"/>
          <w:szCs w:val="28"/>
        </w:rPr>
        <w:t xml:space="preserve"> 201</w:t>
      </w:r>
      <w:r w:rsidR="001B0B5C">
        <w:rPr>
          <w:sz w:val="28"/>
          <w:szCs w:val="28"/>
        </w:rPr>
        <w:t>4</w:t>
      </w:r>
      <w:r w:rsidRPr="001B0B5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представляют</w:t>
      </w:r>
      <w:r w:rsidR="001A7DF0">
        <w:rPr>
          <w:sz w:val="28"/>
          <w:szCs w:val="28"/>
        </w:rPr>
        <w:t xml:space="preserve"> в Росмолодежь</w:t>
      </w:r>
      <w:r>
        <w:rPr>
          <w:sz w:val="28"/>
          <w:szCs w:val="28"/>
        </w:rPr>
        <w:t xml:space="preserve"> </w:t>
      </w:r>
      <w:r w:rsidRPr="00B66878">
        <w:rPr>
          <w:sz w:val="28"/>
          <w:szCs w:val="28"/>
        </w:rPr>
        <w:t xml:space="preserve">подробный содержательный отчет в произвольной форме </w:t>
      </w:r>
      <w:r w:rsidRPr="00B66878">
        <w:rPr>
          <w:sz w:val="28"/>
          <w:szCs w:val="28"/>
        </w:rPr>
        <w:lastRenderedPageBreak/>
        <w:t>(промежуточный отчет) о ходе реализации проекта, с указанием достигнутых качественных и количественных показателей реализации проекта, приложением фото и видео материалов о проекте, указанием ссылок о нем в сети Интернет</w:t>
      </w:r>
      <w:r>
        <w:rPr>
          <w:sz w:val="28"/>
          <w:szCs w:val="28"/>
        </w:rPr>
        <w:t>.</w:t>
      </w:r>
    </w:p>
    <w:p w:rsidR="00AF7D0B" w:rsidRPr="00B66878" w:rsidRDefault="00AF7D0B" w:rsidP="00B668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6256" w:rsidRPr="00C56256" w:rsidRDefault="00C56256" w:rsidP="00C5625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5625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56256">
        <w:rPr>
          <w:rFonts w:ascii="Times New Roman" w:hAnsi="Times New Roman"/>
          <w:b/>
          <w:sz w:val="28"/>
          <w:szCs w:val="28"/>
        </w:rPr>
        <w:t>. Порядок формирования экспертных групп, организация экспертизы заявленных на Конкурс проектов и регламент работы Конкурсной комиссии</w:t>
      </w:r>
    </w:p>
    <w:p w:rsidR="00C56256" w:rsidRPr="00C56256" w:rsidRDefault="00C56256" w:rsidP="00C56256">
      <w:pPr>
        <w:pStyle w:val="ac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6256">
        <w:rPr>
          <w:rFonts w:ascii="Times New Roman" w:hAnsi="Times New Roman"/>
          <w:sz w:val="28"/>
          <w:szCs w:val="28"/>
        </w:rPr>
        <w:t>Порядок формирования экспертных групп:</w:t>
      </w:r>
    </w:p>
    <w:p w:rsidR="00C56256" w:rsidRPr="00C56256" w:rsidRDefault="00C56256" w:rsidP="00C56256">
      <w:pPr>
        <w:pStyle w:val="ac"/>
        <w:numPr>
          <w:ilvl w:val="1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6256">
        <w:rPr>
          <w:rFonts w:ascii="Times New Roman" w:hAnsi="Times New Roman"/>
          <w:sz w:val="28"/>
          <w:szCs w:val="28"/>
        </w:rPr>
        <w:t>Экспертиза проектов, представленных на Конкурс осуществляется  экспертными группами.</w:t>
      </w:r>
    </w:p>
    <w:p w:rsidR="00C56256" w:rsidRPr="00C56256" w:rsidRDefault="00C56256" w:rsidP="00C56256">
      <w:pPr>
        <w:pStyle w:val="ac"/>
        <w:numPr>
          <w:ilvl w:val="1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6256">
        <w:rPr>
          <w:rFonts w:ascii="Times New Roman" w:hAnsi="Times New Roman"/>
          <w:sz w:val="28"/>
          <w:szCs w:val="28"/>
        </w:rPr>
        <w:t xml:space="preserve">Состав экспертных групп Конкурса формируется </w:t>
      </w:r>
      <w:r w:rsidR="001D4D98">
        <w:rPr>
          <w:rFonts w:ascii="Times New Roman" w:hAnsi="Times New Roman"/>
          <w:sz w:val="28"/>
          <w:szCs w:val="28"/>
        </w:rPr>
        <w:t>Росмолодежью</w:t>
      </w:r>
      <w:r w:rsidRPr="00C56256">
        <w:rPr>
          <w:rFonts w:ascii="Times New Roman" w:hAnsi="Times New Roman"/>
          <w:sz w:val="28"/>
          <w:szCs w:val="28"/>
        </w:rPr>
        <w:t xml:space="preserve">. </w:t>
      </w:r>
    </w:p>
    <w:p w:rsidR="00C56256" w:rsidRPr="00C56256" w:rsidRDefault="00C56256" w:rsidP="00C56256">
      <w:pPr>
        <w:pStyle w:val="ac"/>
        <w:numPr>
          <w:ilvl w:val="1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6256">
        <w:rPr>
          <w:rFonts w:ascii="Times New Roman" w:hAnsi="Times New Roman"/>
          <w:sz w:val="28"/>
          <w:szCs w:val="28"/>
        </w:rPr>
        <w:t>В состав экспертных групп входят представители органов законодательной и исполнительной власти, образовательных и научных учреждений, профильных общественных объединений.</w:t>
      </w:r>
    </w:p>
    <w:p w:rsidR="00C56256" w:rsidRPr="00C56256" w:rsidRDefault="00C56256" w:rsidP="00C56256">
      <w:pPr>
        <w:pStyle w:val="ac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6256">
        <w:rPr>
          <w:rFonts w:ascii="Times New Roman" w:hAnsi="Times New Roman"/>
          <w:sz w:val="28"/>
          <w:szCs w:val="28"/>
        </w:rPr>
        <w:t>Организация экспертизы заявленных на Конкурс проектов:</w:t>
      </w:r>
    </w:p>
    <w:p w:rsidR="00C56256" w:rsidRPr="00C56256" w:rsidRDefault="00C56256" w:rsidP="00BA4127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C56256">
        <w:rPr>
          <w:b w:val="0"/>
          <w:sz w:val="28"/>
          <w:szCs w:val="28"/>
        </w:rPr>
        <w:t>2.1 Экспертиза проектов, представленных на Конкурс, является первым этапом определения победителей конкурса</w:t>
      </w:r>
      <w:r w:rsidR="00BA4127">
        <w:rPr>
          <w:b w:val="0"/>
          <w:sz w:val="28"/>
          <w:szCs w:val="28"/>
        </w:rPr>
        <w:t>.</w:t>
      </w:r>
      <w:r w:rsidR="00BA4127" w:rsidRPr="00C56256">
        <w:rPr>
          <w:b w:val="0"/>
          <w:sz w:val="28"/>
          <w:szCs w:val="28"/>
        </w:rPr>
        <w:t xml:space="preserve"> </w:t>
      </w:r>
      <w:r w:rsidRPr="00C56256">
        <w:rPr>
          <w:b w:val="0"/>
          <w:sz w:val="28"/>
          <w:szCs w:val="28"/>
        </w:rPr>
        <w:t xml:space="preserve">Каждый </w:t>
      </w:r>
      <w:r w:rsidR="00AE1C90">
        <w:rPr>
          <w:b w:val="0"/>
          <w:sz w:val="28"/>
          <w:szCs w:val="28"/>
        </w:rPr>
        <w:t>заявленный п</w:t>
      </w:r>
      <w:r w:rsidRPr="00C56256">
        <w:rPr>
          <w:b w:val="0"/>
          <w:sz w:val="28"/>
          <w:szCs w:val="28"/>
        </w:rPr>
        <w:t>роект оценивается по 10-балльной системе с занесением результатов оценки от 0 до 10 баллов в табель оценки проекта в соответствии со следующими критериями:</w:t>
      </w:r>
    </w:p>
    <w:p w:rsidR="002A4938" w:rsidRPr="005324B0" w:rsidRDefault="002A4938" w:rsidP="002A4938">
      <w:pPr>
        <w:pStyle w:val="1"/>
        <w:widowControl w:val="0"/>
        <w:autoSpaceDE w:val="0"/>
        <w:autoSpaceDN w:val="0"/>
        <w:adjustRightInd w:val="0"/>
        <w:spacing w:line="360" w:lineRule="auto"/>
        <w:ind w:left="0" w:firstLine="567"/>
        <w:rPr>
          <w:szCs w:val="28"/>
        </w:rPr>
      </w:pPr>
      <w:r>
        <w:rPr>
          <w:szCs w:val="28"/>
        </w:rPr>
        <w:t xml:space="preserve">а) </w:t>
      </w:r>
      <w:r w:rsidRPr="005324B0">
        <w:rPr>
          <w:szCs w:val="28"/>
        </w:rPr>
        <w:t>актуальность – социально-экономическое значение, соответствие приоритетам, определенным</w:t>
      </w:r>
      <w:r>
        <w:rPr>
          <w:szCs w:val="28"/>
        </w:rPr>
        <w:t>и</w:t>
      </w:r>
      <w:r w:rsidRPr="005324B0">
        <w:rPr>
          <w:szCs w:val="28"/>
        </w:rPr>
        <w:t xml:space="preserve"> Концепцией долгосрочного социально-экономического развития Российской Федерации</w:t>
      </w:r>
      <w:r>
        <w:rPr>
          <w:szCs w:val="28"/>
        </w:rPr>
        <w:t xml:space="preserve"> на период</w:t>
      </w:r>
      <w:r w:rsidRPr="005324B0">
        <w:rPr>
          <w:szCs w:val="28"/>
        </w:rPr>
        <w:t xml:space="preserve"> до 2020 года,</w:t>
      </w:r>
      <w:r>
        <w:rPr>
          <w:szCs w:val="28"/>
        </w:rPr>
        <w:t xml:space="preserve"> утвержденной распоряжением Правительства Российской Федерации </w:t>
      </w:r>
      <w:r>
        <w:rPr>
          <w:szCs w:val="28"/>
        </w:rPr>
        <w:br/>
        <w:t>от 17 ноября 2</w:t>
      </w:r>
      <w:r w:rsidRPr="00C01878">
        <w:rPr>
          <w:szCs w:val="28"/>
        </w:rPr>
        <w:t>008</w:t>
      </w:r>
      <w:r>
        <w:rPr>
          <w:szCs w:val="28"/>
        </w:rPr>
        <w:t xml:space="preserve"> г. № 1662-р (Собрание законодательства Российской Федерации, 2008, № 47, ст. 5489; 2009, № 33, ст. 4127), и</w:t>
      </w:r>
      <w:r w:rsidRPr="005324B0">
        <w:rPr>
          <w:szCs w:val="28"/>
        </w:rPr>
        <w:t xml:space="preserve"> Стратегией инновационного развития Российской Федерации</w:t>
      </w:r>
      <w:r>
        <w:rPr>
          <w:szCs w:val="28"/>
        </w:rPr>
        <w:t xml:space="preserve"> на период</w:t>
      </w:r>
      <w:r w:rsidRPr="005324B0">
        <w:rPr>
          <w:szCs w:val="28"/>
        </w:rPr>
        <w:t xml:space="preserve"> до 2020 года</w:t>
      </w:r>
      <w:r>
        <w:rPr>
          <w:szCs w:val="28"/>
        </w:rPr>
        <w:t xml:space="preserve">, </w:t>
      </w:r>
      <w:r w:rsidRPr="00C01878">
        <w:rPr>
          <w:szCs w:val="28"/>
        </w:rPr>
        <w:t>утвержденной распоряжением Правительства Росси</w:t>
      </w:r>
      <w:r>
        <w:rPr>
          <w:szCs w:val="28"/>
        </w:rPr>
        <w:t>йской Федерации от 8 декабря</w:t>
      </w:r>
      <w:r w:rsidRPr="00C01878">
        <w:rPr>
          <w:szCs w:val="28"/>
        </w:rPr>
        <w:t xml:space="preserve"> 2</w:t>
      </w:r>
      <w:r>
        <w:rPr>
          <w:szCs w:val="28"/>
        </w:rPr>
        <w:t>011</w:t>
      </w:r>
      <w:r w:rsidRPr="00C01878">
        <w:rPr>
          <w:szCs w:val="28"/>
        </w:rPr>
        <w:t xml:space="preserve"> г. №</w:t>
      </w:r>
      <w:r>
        <w:rPr>
          <w:szCs w:val="28"/>
        </w:rPr>
        <w:t xml:space="preserve"> 2227</w:t>
      </w:r>
      <w:r w:rsidRPr="00C01878">
        <w:rPr>
          <w:szCs w:val="28"/>
        </w:rPr>
        <w:t>-р (Собрание законодате</w:t>
      </w:r>
      <w:r>
        <w:rPr>
          <w:szCs w:val="28"/>
        </w:rPr>
        <w:t>льства Российской Федерации, 2012, № 1</w:t>
      </w:r>
      <w:r w:rsidRPr="00C01878">
        <w:rPr>
          <w:szCs w:val="28"/>
        </w:rPr>
        <w:t>, ст.</w:t>
      </w:r>
      <w:r>
        <w:rPr>
          <w:szCs w:val="28"/>
        </w:rPr>
        <w:t xml:space="preserve"> 216</w:t>
      </w:r>
      <w:r w:rsidRPr="00C01878">
        <w:rPr>
          <w:szCs w:val="28"/>
        </w:rPr>
        <w:t>)</w:t>
      </w:r>
      <w:r w:rsidRPr="005324B0">
        <w:rPr>
          <w:szCs w:val="28"/>
        </w:rPr>
        <w:t>;</w:t>
      </w:r>
    </w:p>
    <w:p w:rsidR="002A4938" w:rsidRPr="0076580F" w:rsidRDefault="002A4938" w:rsidP="002A49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lastRenderedPageBreak/>
        <w:t>б) креативность - создание нового проекта посредством нестандартного решения, наличие технологических или социальных инноваций в реализуемых проектах;</w:t>
      </w:r>
    </w:p>
    <w:p w:rsidR="002A4938" w:rsidRPr="0076580F" w:rsidRDefault="002A4938" w:rsidP="002A49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в) эффективность - достижение практических результатов в соответствии с затраченными ресурсами на развитие проекта;</w:t>
      </w:r>
    </w:p>
    <w:p w:rsidR="002A4938" w:rsidRPr="0076580F" w:rsidRDefault="002A4938" w:rsidP="002A49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г) адресность - ориентация на молодежь и решение ее социальных проблем;</w:t>
      </w:r>
    </w:p>
    <w:p w:rsidR="002A4938" w:rsidRPr="0076580F" w:rsidRDefault="002A4938" w:rsidP="002A49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д) практическое применение - возможность распространения положительного опыта реализации проекта на другие субъекты Российской Федерации и муниципальные образования;</w:t>
      </w:r>
    </w:p>
    <w:p w:rsidR="002A4938" w:rsidRPr="0076580F" w:rsidRDefault="002A4938" w:rsidP="002A49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е) масштабность - численность молодых людей, вовлеченных в деятельность по реализации проекта;</w:t>
      </w:r>
    </w:p>
    <w:p w:rsidR="002A4938" w:rsidRPr="0076580F" w:rsidRDefault="002A4938" w:rsidP="002A49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ж) публичность - наличие информации о проекте в сети Интернет, презентация проекта на всероссийских и межрегиональных молодежных мероприятиях и конкурсах.</w:t>
      </w:r>
    </w:p>
    <w:p w:rsidR="00C56256" w:rsidRPr="002A4938" w:rsidRDefault="00C56256" w:rsidP="002A4938">
      <w:pPr>
        <w:pStyle w:val="ac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4938">
        <w:rPr>
          <w:rFonts w:ascii="Times New Roman" w:hAnsi="Times New Roman"/>
          <w:sz w:val="28"/>
          <w:szCs w:val="28"/>
        </w:rPr>
        <w:t>По итогам прохождения экспертизы на каждый проект оформляется (составляется) экспертное заключение, которое передается в Конкурсную комиссию.</w:t>
      </w:r>
    </w:p>
    <w:p w:rsidR="00C56256" w:rsidRPr="002A4938" w:rsidRDefault="002A4938" w:rsidP="002A4938">
      <w:pPr>
        <w:pStyle w:val="ac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Регламент работы </w:t>
      </w:r>
      <w:r w:rsidR="00B31CF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онкурсной</w:t>
      </w:r>
      <w:r w:rsidR="00C56256" w:rsidRPr="002A4938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 xml:space="preserve"> Всероссийского к</w:t>
      </w:r>
      <w:r w:rsidR="00C56256" w:rsidRPr="002A4938">
        <w:rPr>
          <w:rFonts w:ascii="Times New Roman" w:hAnsi="Times New Roman"/>
          <w:sz w:val="28"/>
          <w:szCs w:val="28"/>
        </w:rPr>
        <w:t>онкурса молодежных проектов</w:t>
      </w:r>
      <w:r w:rsidR="00B31CF1">
        <w:rPr>
          <w:rFonts w:ascii="Times New Roman" w:hAnsi="Times New Roman"/>
          <w:sz w:val="28"/>
          <w:szCs w:val="28"/>
        </w:rPr>
        <w:t xml:space="preserve"> (далее – Конкурсная комиссия)</w:t>
      </w:r>
      <w:r w:rsidR="00C56256" w:rsidRPr="002A4938">
        <w:rPr>
          <w:rFonts w:ascii="Times New Roman" w:hAnsi="Times New Roman"/>
          <w:sz w:val="28"/>
          <w:szCs w:val="28"/>
        </w:rPr>
        <w:t>:</w:t>
      </w:r>
    </w:p>
    <w:p w:rsidR="00C56256" w:rsidRPr="00C56256" w:rsidRDefault="00C56256" w:rsidP="002A49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256">
        <w:rPr>
          <w:rFonts w:ascii="Times New Roman" w:hAnsi="Times New Roman"/>
          <w:sz w:val="28"/>
          <w:szCs w:val="28"/>
        </w:rPr>
        <w:t xml:space="preserve">3.1. Состав Конкурсной комиссии конкурса молодежных проектов формируется </w:t>
      </w:r>
      <w:r w:rsidRPr="00C56256">
        <w:rPr>
          <w:rFonts w:ascii="Times New Roman" w:hAnsi="Times New Roman"/>
          <w:sz w:val="28"/>
          <w:szCs w:val="28"/>
          <w:lang w:eastAsia="ru-RU"/>
        </w:rPr>
        <w:t xml:space="preserve">из представителей федеральных органов исполнительной власти, органов исполнительной власти субъектов Российской Федерации, образовательных организаций, общественных объединений и организаций. </w:t>
      </w:r>
    </w:p>
    <w:p w:rsidR="00C56256" w:rsidRPr="00C56256" w:rsidRDefault="00C56256" w:rsidP="002A49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6256">
        <w:rPr>
          <w:rFonts w:ascii="Times New Roman" w:hAnsi="Times New Roman"/>
          <w:sz w:val="28"/>
          <w:szCs w:val="28"/>
        </w:rPr>
        <w:t>Конкурсная комиссия образуется в составе председателя, одного заместителя председателя, членов комиссии и ответственного секретаря. Председателем Конкурсной комиссии является руководитель Федерального агентства по делам молодежи.</w:t>
      </w:r>
    </w:p>
    <w:p w:rsidR="00C56256" w:rsidRPr="00C56256" w:rsidRDefault="00C56256" w:rsidP="002A49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6256">
        <w:rPr>
          <w:rFonts w:ascii="Times New Roman" w:hAnsi="Times New Roman"/>
          <w:color w:val="000000"/>
          <w:sz w:val="28"/>
          <w:szCs w:val="28"/>
        </w:rPr>
        <w:t>Состав Конкурсной комиссии утверждается приказом</w:t>
      </w:r>
      <w:r w:rsidRPr="00C562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6256">
        <w:rPr>
          <w:rFonts w:ascii="Times New Roman" w:hAnsi="Times New Roman"/>
          <w:sz w:val="28"/>
          <w:szCs w:val="28"/>
        </w:rPr>
        <w:t>Федерального агентства по делам молодежи.</w:t>
      </w:r>
    </w:p>
    <w:p w:rsidR="00C56256" w:rsidRPr="00C56256" w:rsidRDefault="00C56256" w:rsidP="002A49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6256">
        <w:rPr>
          <w:rFonts w:ascii="Times New Roman" w:hAnsi="Times New Roman"/>
          <w:sz w:val="28"/>
          <w:szCs w:val="28"/>
        </w:rPr>
        <w:lastRenderedPageBreak/>
        <w:t>3.2. Заседания Конкурсной комиссии организуются по решению ее председателя (или его заместителя), который определяет место и время проведения заседания.</w:t>
      </w:r>
    </w:p>
    <w:p w:rsidR="00C56256" w:rsidRPr="00C56256" w:rsidRDefault="00C56256" w:rsidP="002A49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6256">
        <w:rPr>
          <w:rFonts w:ascii="Times New Roman" w:hAnsi="Times New Roman"/>
          <w:sz w:val="28"/>
          <w:szCs w:val="28"/>
        </w:rPr>
        <w:t>3.3. Основные задачи Конкурсной комиссии:</w:t>
      </w:r>
    </w:p>
    <w:p w:rsidR="00C56256" w:rsidRPr="00C56256" w:rsidRDefault="00C56256" w:rsidP="002A49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6256">
        <w:rPr>
          <w:rFonts w:ascii="Times New Roman" w:hAnsi="Times New Roman"/>
          <w:sz w:val="28"/>
          <w:szCs w:val="28"/>
        </w:rPr>
        <w:t>формирование списков соискателей на получение Грантов;</w:t>
      </w:r>
    </w:p>
    <w:p w:rsidR="00C56256" w:rsidRPr="00C56256" w:rsidRDefault="00C56256" w:rsidP="002A49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6256">
        <w:rPr>
          <w:rFonts w:ascii="Times New Roman" w:hAnsi="Times New Roman"/>
          <w:sz w:val="28"/>
          <w:szCs w:val="28"/>
        </w:rPr>
        <w:t>рассмотрение и оценка проектов, представленных на Конкурс;</w:t>
      </w:r>
    </w:p>
    <w:p w:rsidR="00C56256" w:rsidRPr="00C56256" w:rsidRDefault="00C56256" w:rsidP="002A49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6256">
        <w:rPr>
          <w:rFonts w:ascii="Times New Roman" w:hAnsi="Times New Roman"/>
          <w:sz w:val="28"/>
          <w:szCs w:val="28"/>
        </w:rPr>
        <w:t>определение победителей Конкурса.</w:t>
      </w:r>
    </w:p>
    <w:p w:rsidR="00C56256" w:rsidRPr="00C56256" w:rsidRDefault="00C56256" w:rsidP="002A4938">
      <w:pPr>
        <w:pStyle w:val="2"/>
        <w:numPr>
          <w:ilvl w:val="1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b w:val="0"/>
          <w:sz w:val="28"/>
          <w:szCs w:val="28"/>
        </w:rPr>
      </w:pPr>
      <w:r w:rsidRPr="00C56256">
        <w:rPr>
          <w:b w:val="0"/>
          <w:sz w:val="28"/>
          <w:szCs w:val="28"/>
        </w:rPr>
        <w:t>На заседании конкурсной комиссии с учетом мнения экспертов                   организуется обсуждение каждого проекта, представленного на Конкурс.</w:t>
      </w:r>
    </w:p>
    <w:p w:rsidR="00C56256" w:rsidRPr="00C56256" w:rsidRDefault="00C56256" w:rsidP="002A4938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6256">
        <w:rPr>
          <w:rFonts w:ascii="Times New Roman" w:hAnsi="Times New Roman"/>
          <w:color w:val="000000"/>
          <w:sz w:val="28"/>
          <w:szCs w:val="28"/>
        </w:rPr>
        <w:t xml:space="preserve">3.5. Заседание Конкурсной комиссии считается правомочным, если на нем присутствуют более половины ее членов. Член Конкурсной комиссии в случае невозможности своего участия в заседании имеет право передать свои полномочия одному из членов Конкурсной комиссии на основании доверенности. </w:t>
      </w:r>
      <w:r w:rsidRPr="00C56256">
        <w:rPr>
          <w:rFonts w:ascii="Times New Roman" w:hAnsi="Times New Roman"/>
          <w:sz w:val="28"/>
          <w:szCs w:val="28"/>
        </w:rPr>
        <w:t>Заседание Конкурсной комиссии проводится под руководством ее председателя либо его заместителя.</w:t>
      </w:r>
    </w:p>
    <w:p w:rsidR="00C56256" w:rsidRPr="00C56256" w:rsidRDefault="00C56256" w:rsidP="002A493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256">
        <w:rPr>
          <w:rFonts w:ascii="Times New Roman" w:hAnsi="Times New Roman" w:cs="Times New Roman"/>
          <w:sz w:val="28"/>
          <w:szCs w:val="28"/>
        </w:rPr>
        <w:t>3.6.</w:t>
      </w:r>
      <w:r w:rsidRPr="00C56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256">
        <w:rPr>
          <w:rFonts w:ascii="Times New Roman" w:hAnsi="Times New Roman" w:cs="Times New Roman"/>
          <w:sz w:val="28"/>
          <w:szCs w:val="28"/>
        </w:rPr>
        <w:t>Представленные на Конкурс проекты, получившие положительные заключения независимых организаций и экспертов, оцениваются конкурсной комиссией  по  следующим критериям:</w:t>
      </w:r>
    </w:p>
    <w:p w:rsidR="00B31CF1" w:rsidRPr="005324B0" w:rsidRDefault="00B31CF1" w:rsidP="00B31CF1">
      <w:pPr>
        <w:pStyle w:val="1"/>
        <w:widowControl w:val="0"/>
        <w:autoSpaceDE w:val="0"/>
        <w:autoSpaceDN w:val="0"/>
        <w:adjustRightInd w:val="0"/>
        <w:spacing w:line="360" w:lineRule="auto"/>
        <w:ind w:left="0" w:firstLine="567"/>
        <w:rPr>
          <w:szCs w:val="28"/>
        </w:rPr>
      </w:pPr>
      <w:r>
        <w:rPr>
          <w:szCs w:val="28"/>
        </w:rPr>
        <w:t xml:space="preserve">а) </w:t>
      </w:r>
      <w:r w:rsidRPr="005324B0">
        <w:rPr>
          <w:szCs w:val="28"/>
        </w:rPr>
        <w:t>актуальность – социально-экономическое значение, соответствие приоритетам, определенным</w:t>
      </w:r>
      <w:r>
        <w:rPr>
          <w:szCs w:val="28"/>
        </w:rPr>
        <w:t>и</w:t>
      </w:r>
      <w:r w:rsidRPr="005324B0">
        <w:rPr>
          <w:szCs w:val="28"/>
        </w:rPr>
        <w:t xml:space="preserve"> Концепцией долгосрочного социально-экономического развития Российской Федерации</w:t>
      </w:r>
      <w:r>
        <w:rPr>
          <w:szCs w:val="28"/>
        </w:rPr>
        <w:t xml:space="preserve"> на период</w:t>
      </w:r>
      <w:r w:rsidRPr="005324B0">
        <w:rPr>
          <w:szCs w:val="28"/>
        </w:rPr>
        <w:t xml:space="preserve"> до 2020 года,</w:t>
      </w:r>
      <w:r>
        <w:rPr>
          <w:szCs w:val="28"/>
        </w:rPr>
        <w:t xml:space="preserve"> утвержденной распоряжением Правительства Российской Федерации </w:t>
      </w:r>
      <w:r>
        <w:rPr>
          <w:szCs w:val="28"/>
        </w:rPr>
        <w:br/>
        <w:t>от 17 ноября 2</w:t>
      </w:r>
      <w:r w:rsidRPr="00C01878">
        <w:rPr>
          <w:szCs w:val="28"/>
        </w:rPr>
        <w:t>008</w:t>
      </w:r>
      <w:r>
        <w:rPr>
          <w:szCs w:val="28"/>
        </w:rPr>
        <w:t xml:space="preserve"> г. № 1662-р (Собрание законодательства Российской Федерации, 2008, № 47, ст. 5489; 2009, № 33, ст. 4127), и</w:t>
      </w:r>
      <w:r w:rsidRPr="005324B0">
        <w:rPr>
          <w:szCs w:val="28"/>
        </w:rPr>
        <w:t xml:space="preserve"> Стратегией инновационного развития Российской Федерации</w:t>
      </w:r>
      <w:r>
        <w:rPr>
          <w:szCs w:val="28"/>
        </w:rPr>
        <w:t xml:space="preserve"> на период</w:t>
      </w:r>
      <w:r w:rsidRPr="005324B0">
        <w:rPr>
          <w:szCs w:val="28"/>
        </w:rPr>
        <w:t xml:space="preserve"> до 2020 года</w:t>
      </w:r>
      <w:r>
        <w:rPr>
          <w:szCs w:val="28"/>
        </w:rPr>
        <w:t xml:space="preserve">, </w:t>
      </w:r>
      <w:r w:rsidRPr="00C01878">
        <w:rPr>
          <w:szCs w:val="28"/>
        </w:rPr>
        <w:t>утвержденной распоряжением Правительства Росси</w:t>
      </w:r>
      <w:r>
        <w:rPr>
          <w:szCs w:val="28"/>
        </w:rPr>
        <w:t>йской Федерации от 8 декабря</w:t>
      </w:r>
      <w:r w:rsidRPr="00C01878">
        <w:rPr>
          <w:szCs w:val="28"/>
        </w:rPr>
        <w:t xml:space="preserve"> 2</w:t>
      </w:r>
      <w:r>
        <w:rPr>
          <w:szCs w:val="28"/>
        </w:rPr>
        <w:t>011</w:t>
      </w:r>
      <w:r w:rsidRPr="00C01878">
        <w:rPr>
          <w:szCs w:val="28"/>
        </w:rPr>
        <w:t xml:space="preserve"> г. №</w:t>
      </w:r>
      <w:r>
        <w:rPr>
          <w:szCs w:val="28"/>
        </w:rPr>
        <w:t xml:space="preserve"> 2227</w:t>
      </w:r>
      <w:r w:rsidRPr="00C01878">
        <w:rPr>
          <w:szCs w:val="28"/>
        </w:rPr>
        <w:t>-р (Собрание законодате</w:t>
      </w:r>
      <w:r>
        <w:rPr>
          <w:szCs w:val="28"/>
        </w:rPr>
        <w:t>льства Российской Федерации, 2012, № 1</w:t>
      </w:r>
      <w:r w:rsidRPr="00C01878">
        <w:rPr>
          <w:szCs w:val="28"/>
        </w:rPr>
        <w:t>, ст.</w:t>
      </w:r>
      <w:r>
        <w:rPr>
          <w:szCs w:val="28"/>
        </w:rPr>
        <w:t xml:space="preserve"> 216</w:t>
      </w:r>
      <w:r w:rsidRPr="00C01878">
        <w:rPr>
          <w:szCs w:val="28"/>
        </w:rPr>
        <w:t>)</w:t>
      </w:r>
      <w:r w:rsidRPr="005324B0">
        <w:rPr>
          <w:szCs w:val="28"/>
        </w:rPr>
        <w:t>;</w:t>
      </w:r>
    </w:p>
    <w:p w:rsidR="00B31CF1" w:rsidRPr="0076580F" w:rsidRDefault="00B31CF1" w:rsidP="00B31C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б) креативность - создание нового проекта посредством нестандартного решения, наличие технологических или социальных инноваций в реализуемых проектах;</w:t>
      </w:r>
    </w:p>
    <w:p w:rsidR="00B31CF1" w:rsidRPr="0076580F" w:rsidRDefault="00B31CF1" w:rsidP="00B31C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lastRenderedPageBreak/>
        <w:t>в) эффективность - достижение практических результатов в соответствии с затраченными ресурсами на развитие проекта;</w:t>
      </w:r>
    </w:p>
    <w:p w:rsidR="00B31CF1" w:rsidRPr="0076580F" w:rsidRDefault="00B31CF1" w:rsidP="00B31C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г) адресность - ориентация на молодежь и решение ее социальных проблем;</w:t>
      </w:r>
    </w:p>
    <w:p w:rsidR="00B31CF1" w:rsidRPr="0076580F" w:rsidRDefault="00B31CF1" w:rsidP="00B31C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д) практическое применение - возможность распространения положительного опыта реализации проекта на другие субъекты Российской Федерации и муниципальные образования;</w:t>
      </w:r>
    </w:p>
    <w:p w:rsidR="00B31CF1" w:rsidRPr="0076580F" w:rsidRDefault="00B31CF1" w:rsidP="00B31C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е) масштабность - численность молодых людей, вовлеченных в деятельность по реализации проекта;</w:t>
      </w:r>
    </w:p>
    <w:p w:rsidR="00B31CF1" w:rsidRPr="0076580F" w:rsidRDefault="00B31CF1" w:rsidP="00B31C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80F">
        <w:rPr>
          <w:rFonts w:ascii="Times New Roman" w:hAnsi="Times New Roman"/>
          <w:sz w:val="28"/>
          <w:szCs w:val="28"/>
        </w:rPr>
        <w:t>ж) публичность - наличие информации о прое</w:t>
      </w:r>
      <w:r w:rsidR="001E526F">
        <w:rPr>
          <w:rFonts w:ascii="Times New Roman" w:hAnsi="Times New Roman"/>
          <w:sz w:val="28"/>
          <w:szCs w:val="28"/>
        </w:rPr>
        <w:t xml:space="preserve">кте в сети </w:t>
      </w:r>
      <w:r w:rsidRPr="0076580F">
        <w:rPr>
          <w:rFonts w:ascii="Times New Roman" w:hAnsi="Times New Roman"/>
          <w:sz w:val="28"/>
          <w:szCs w:val="28"/>
        </w:rPr>
        <w:t>Интернет, презентация проекта на всероссийских и межрегиональных молодежных мероприятиях и конкурсах.</w:t>
      </w:r>
    </w:p>
    <w:p w:rsidR="00C56256" w:rsidRPr="00C56256" w:rsidRDefault="00C56256" w:rsidP="00C56256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C56256">
        <w:rPr>
          <w:b w:val="0"/>
          <w:sz w:val="28"/>
          <w:szCs w:val="28"/>
        </w:rPr>
        <w:t>3.7. Гранты присуждаются победителям Конкурса по решению Конкурсной комиссии.</w:t>
      </w:r>
    </w:p>
    <w:p w:rsidR="00C56256" w:rsidRPr="00C56256" w:rsidRDefault="00C56256" w:rsidP="00C56256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C56256">
        <w:rPr>
          <w:b w:val="0"/>
          <w:sz w:val="28"/>
          <w:szCs w:val="28"/>
        </w:rPr>
        <w:t xml:space="preserve">3.8. Победители Конкурса определяются по итогам персонального голосования членов Конкурсной комиссии. </w:t>
      </w:r>
      <w:r w:rsidR="00B31CF1">
        <w:rPr>
          <w:b w:val="0"/>
          <w:color w:val="000000"/>
          <w:sz w:val="28"/>
          <w:szCs w:val="28"/>
        </w:rPr>
        <w:t>Каждый член К</w:t>
      </w:r>
      <w:r w:rsidRPr="00C56256">
        <w:rPr>
          <w:b w:val="0"/>
          <w:color w:val="000000"/>
          <w:sz w:val="28"/>
          <w:szCs w:val="28"/>
        </w:rPr>
        <w:t>онкурсной комиссии после ознакомления с проектами</w:t>
      </w:r>
      <w:r w:rsidR="00B31CF1">
        <w:rPr>
          <w:b w:val="0"/>
          <w:color w:val="000000"/>
          <w:sz w:val="28"/>
          <w:szCs w:val="28"/>
        </w:rPr>
        <w:t>,</w:t>
      </w:r>
      <w:r w:rsidRPr="00C56256">
        <w:rPr>
          <w:b w:val="0"/>
          <w:color w:val="000000"/>
          <w:sz w:val="28"/>
          <w:szCs w:val="28"/>
        </w:rPr>
        <w:t xml:space="preserve"> участвующими в Конкурсе</w:t>
      </w:r>
      <w:r w:rsidR="00B31CF1">
        <w:rPr>
          <w:b w:val="0"/>
          <w:color w:val="000000"/>
          <w:sz w:val="28"/>
          <w:szCs w:val="28"/>
        </w:rPr>
        <w:t>,</w:t>
      </w:r>
      <w:r w:rsidRPr="00C56256">
        <w:rPr>
          <w:b w:val="0"/>
          <w:color w:val="000000"/>
          <w:sz w:val="28"/>
          <w:szCs w:val="28"/>
        </w:rPr>
        <w:t xml:space="preserve"> и экспертными заключениями, обозначает свое решение в табеле проектов по номинациям (графа «персональное голосование»): </w:t>
      </w:r>
    </w:p>
    <w:p w:rsidR="00C56256" w:rsidRPr="00C56256" w:rsidRDefault="00C56256" w:rsidP="00C56256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C56256">
        <w:rPr>
          <w:b w:val="0"/>
          <w:color w:val="000000"/>
          <w:sz w:val="28"/>
          <w:szCs w:val="28"/>
        </w:rPr>
        <w:t>в случае поддержки проекта – указанием суммы Гранта (Субсидии);</w:t>
      </w:r>
    </w:p>
    <w:p w:rsidR="00C56256" w:rsidRPr="00C56256" w:rsidRDefault="00C56256" w:rsidP="00C56256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C56256">
        <w:rPr>
          <w:b w:val="0"/>
          <w:color w:val="000000"/>
          <w:sz w:val="28"/>
          <w:szCs w:val="28"/>
        </w:rPr>
        <w:t xml:space="preserve">в случае предлагаемого отказа в поддержке – фразой «отказать». </w:t>
      </w:r>
    </w:p>
    <w:p w:rsidR="00C56256" w:rsidRPr="00C56256" w:rsidRDefault="00C56256" w:rsidP="00C56256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C56256">
        <w:rPr>
          <w:b w:val="0"/>
          <w:color w:val="000000"/>
          <w:sz w:val="28"/>
          <w:szCs w:val="28"/>
        </w:rPr>
        <w:t>Победителем Конкурса признается проект, получивший перевес голосов членов Конкурсной комиссии, высказавшихся за поддержку проекта над предложившими отказ в поддержке.</w:t>
      </w:r>
    </w:p>
    <w:p w:rsidR="00C56256" w:rsidRPr="00C56256" w:rsidRDefault="00C56256" w:rsidP="00C56256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C56256">
        <w:rPr>
          <w:b w:val="0"/>
          <w:color w:val="000000"/>
          <w:sz w:val="28"/>
          <w:szCs w:val="28"/>
        </w:rPr>
        <w:t xml:space="preserve">Количество рекомендуемых к финансовой поддержке проектов не должно превышать допустимого количества победителей по номинациям, в соответствии с </w:t>
      </w:r>
      <w:r w:rsidR="00B31CF1">
        <w:rPr>
          <w:b w:val="0"/>
          <w:color w:val="000000"/>
          <w:sz w:val="28"/>
          <w:szCs w:val="28"/>
        </w:rPr>
        <w:t>Приложением № 1 к настоящему Порядку</w:t>
      </w:r>
      <w:r w:rsidRPr="00C56256">
        <w:rPr>
          <w:b w:val="0"/>
          <w:color w:val="000000"/>
          <w:sz w:val="28"/>
          <w:szCs w:val="28"/>
        </w:rPr>
        <w:t>.</w:t>
      </w:r>
    </w:p>
    <w:p w:rsidR="00C56256" w:rsidRPr="00C56256" w:rsidRDefault="00C56256" w:rsidP="00C56256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C56256">
        <w:rPr>
          <w:b w:val="0"/>
          <w:color w:val="000000"/>
          <w:sz w:val="28"/>
          <w:szCs w:val="28"/>
        </w:rPr>
        <w:t>В случае превышения количества рекомендуемых к финансовой поддержке проектов над допустимым, победителем Конкурса признается проект, получивший наибольшее количество голосов членов Конкурсной комиссии, высказавшихся за поддержку проекта.</w:t>
      </w:r>
    </w:p>
    <w:p w:rsidR="00C56256" w:rsidRPr="00C56256" w:rsidRDefault="00C56256" w:rsidP="00C56256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C56256">
        <w:rPr>
          <w:b w:val="0"/>
          <w:sz w:val="28"/>
          <w:szCs w:val="28"/>
        </w:rPr>
        <w:lastRenderedPageBreak/>
        <w:t xml:space="preserve">3.9. </w:t>
      </w:r>
      <w:r w:rsidR="000C50A0">
        <w:rPr>
          <w:rFonts w:eastAsiaTheme="minorHAnsi"/>
          <w:b w:val="0"/>
          <w:sz w:val="28"/>
          <w:szCs w:val="28"/>
        </w:rPr>
        <w:t>Решение К</w:t>
      </w:r>
      <w:r w:rsidRPr="00C56256">
        <w:rPr>
          <w:rFonts w:eastAsiaTheme="minorHAnsi"/>
          <w:b w:val="0"/>
          <w:sz w:val="28"/>
          <w:szCs w:val="28"/>
        </w:rPr>
        <w:t>онкурсной комиссии по результатам заседания оформляется протоколо</w:t>
      </w:r>
      <w:r w:rsidR="00A2149F">
        <w:rPr>
          <w:rFonts w:eastAsiaTheme="minorHAnsi"/>
          <w:b w:val="0"/>
          <w:sz w:val="28"/>
          <w:szCs w:val="28"/>
        </w:rPr>
        <w:t>м, в котором указываются члены К</w:t>
      </w:r>
      <w:r w:rsidRPr="00C56256">
        <w:rPr>
          <w:rFonts w:eastAsiaTheme="minorHAnsi"/>
          <w:b w:val="0"/>
          <w:sz w:val="28"/>
          <w:szCs w:val="28"/>
        </w:rPr>
        <w:t>онкурсной комиссии, присутствующие на заседании, список соискателей на получение грантов, представленных в каждой номинации, а также итоговый список победителей Конкурса.</w:t>
      </w:r>
    </w:p>
    <w:p w:rsidR="00C56256" w:rsidRPr="00C56256" w:rsidRDefault="00C56256" w:rsidP="00C56256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b w:val="0"/>
          <w:sz w:val="28"/>
          <w:szCs w:val="28"/>
        </w:rPr>
      </w:pPr>
      <w:r w:rsidRPr="00C56256">
        <w:rPr>
          <w:b w:val="0"/>
          <w:sz w:val="28"/>
          <w:szCs w:val="28"/>
        </w:rPr>
        <w:t xml:space="preserve">3.10. </w:t>
      </w:r>
      <w:r w:rsidRPr="00C56256">
        <w:rPr>
          <w:rFonts w:eastAsiaTheme="minorHAnsi"/>
          <w:b w:val="0"/>
          <w:sz w:val="28"/>
          <w:szCs w:val="28"/>
        </w:rPr>
        <w:t>Проток</w:t>
      </w:r>
      <w:r w:rsidR="000C50A0">
        <w:rPr>
          <w:rFonts w:eastAsiaTheme="minorHAnsi"/>
          <w:b w:val="0"/>
          <w:sz w:val="28"/>
          <w:szCs w:val="28"/>
        </w:rPr>
        <w:t>ол подписывается всеми членами К</w:t>
      </w:r>
      <w:r w:rsidRPr="00C56256">
        <w:rPr>
          <w:rFonts w:eastAsiaTheme="minorHAnsi"/>
          <w:b w:val="0"/>
          <w:sz w:val="28"/>
          <w:szCs w:val="28"/>
        </w:rPr>
        <w:t xml:space="preserve">онкурсной комиссии, присутствующими на заседании, и направляется в Федеральное агентство по делам молодежи не позднее </w:t>
      </w:r>
      <w:r w:rsidR="000C50A0" w:rsidRPr="000C50A0">
        <w:rPr>
          <w:rFonts w:eastAsiaTheme="minorHAnsi"/>
          <w:b w:val="0"/>
          <w:sz w:val="28"/>
          <w:szCs w:val="28"/>
          <w:highlight w:val="yellow"/>
        </w:rPr>
        <w:t>17 декабря</w:t>
      </w:r>
      <w:r w:rsidRPr="000C50A0">
        <w:rPr>
          <w:rFonts w:eastAsiaTheme="minorHAnsi"/>
          <w:b w:val="0"/>
          <w:sz w:val="28"/>
          <w:szCs w:val="28"/>
          <w:highlight w:val="yellow"/>
        </w:rPr>
        <w:t xml:space="preserve"> 2013 года.</w:t>
      </w:r>
    </w:p>
    <w:p w:rsidR="00C56256" w:rsidRPr="00C56256" w:rsidRDefault="00C56256" w:rsidP="00C56256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C56256">
        <w:rPr>
          <w:rFonts w:eastAsiaTheme="minorHAnsi"/>
          <w:b w:val="0"/>
          <w:sz w:val="28"/>
          <w:szCs w:val="28"/>
        </w:rPr>
        <w:t xml:space="preserve">3.11. Конкурсная комиссия вправе отстранить от участия в Конкурсе лиц, нарушивших </w:t>
      </w:r>
      <w:r w:rsidR="000C50A0">
        <w:rPr>
          <w:rFonts w:eastAsiaTheme="minorHAnsi"/>
          <w:b w:val="0"/>
          <w:sz w:val="28"/>
          <w:szCs w:val="28"/>
        </w:rPr>
        <w:t>Порядок проведения Конкурса</w:t>
      </w:r>
      <w:r w:rsidRPr="00C56256">
        <w:rPr>
          <w:rFonts w:eastAsiaTheme="minorHAnsi"/>
          <w:b w:val="0"/>
          <w:sz w:val="28"/>
          <w:szCs w:val="28"/>
        </w:rPr>
        <w:t>.</w:t>
      </w:r>
    </w:p>
    <w:p w:rsidR="00C56256" w:rsidRPr="00C56256" w:rsidRDefault="00C56256" w:rsidP="00C56256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C56256">
        <w:rPr>
          <w:b w:val="0"/>
          <w:sz w:val="28"/>
          <w:szCs w:val="28"/>
        </w:rPr>
        <w:t xml:space="preserve">3.12. </w:t>
      </w:r>
      <w:r w:rsidRPr="00C56256">
        <w:rPr>
          <w:rFonts w:eastAsiaTheme="minorHAnsi"/>
          <w:b w:val="0"/>
          <w:sz w:val="28"/>
          <w:szCs w:val="28"/>
        </w:rPr>
        <w:t xml:space="preserve">Список победителей Конкурса утверждается приказом Федерального агентства по делам молодежи на основании протокола конкурсной комиссии и размещается </w:t>
      </w:r>
      <w:r w:rsidRPr="00C56256">
        <w:rPr>
          <w:b w:val="0"/>
          <w:sz w:val="28"/>
          <w:szCs w:val="28"/>
        </w:rPr>
        <w:t>на официальном сайте Федерального агентства по делам молодежи.</w:t>
      </w:r>
    </w:p>
    <w:p w:rsidR="00C56256" w:rsidRPr="00C56256" w:rsidRDefault="00C56256" w:rsidP="00C56256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C56256">
        <w:rPr>
          <w:b w:val="0"/>
          <w:sz w:val="28"/>
          <w:szCs w:val="28"/>
        </w:rPr>
        <w:t>3.13. Организационно-техническое обеспечение деятельности Конкурсной комиссии осуществляется Федеральным агентством по делам молодежи.</w:t>
      </w:r>
    </w:p>
    <w:sectPr w:rsidR="00C56256" w:rsidRPr="00C56256" w:rsidSect="00C44E60">
      <w:headerReference w:type="even" r:id="rId8"/>
      <w:headerReference w:type="default" r:id="rId9"/>
      <w:headerReference w:type="first" r:id="rId10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78B" w:rsidRDefault="003C678B">
      <w:r>
        <w:separator/>
      </w:r>
    </w:p>
  </w:endnote>
  <w:endnote w:type="continuationSeparator" w:id="1">
    <w:p w:rsidR="003C678B" w:rsidRDefault="003C6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78B" w:rsidRDefault="003C678B">
      <w:r>
        <w:separator/>
      </w:r>
    </w:p>
  </w:footnote>
  <w:footnote w:type="continuationSeparator" w:id="1">
    <w:p w:rsidR="003C678B" w:rsidRDefault="003C6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306" w:rsidRDefault="00EB0045" w:rsidP="00A112C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0530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5306" w:rsidRDefault="0090530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306" w:rsidRPr="003F7B93" w:rsidRDefault="00EB0045" w:rsidP="00A112CF">
    <w:pPr>
      <w:pStyle w:val="a5"/>
      <w:framePr w:wrap="around" w:vAnchor="text" w:hAnchor="margin" w:xAlign="center" w:y="1"/>
      <w:rPr>
        <w:rStyle w:val="a8"/>
        <w:rFonts w:ascii="Times New Roman" w:hAnsi="Times New Roman"/>
        <w:sz w:val="28"/>
        <w:szCs w:val="28"/>
      </w:rPr>
    </w:pPr>
    <w:r w:rsidRPr="003F7B93">
      <w:rPr>
        <w:rStyle w:val="a8"/>
        <w:rFonts w:ascii="Times New Roman" w:hAnsi="Times New Roman"/>
        <w:sz w:val="28"/>
        <w:szCs w:val="28"/>
      </w:rPr>
      <w:fldChar w:fldCharType="begin"/>
    </w:r>
    <w:r w:rsidR="00905306" w:rsidRPr="003F7B93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3F7B93">
      <w:rPr>
        <w:rStyle w:val="a8"/>
        <w:rFonts w:ascii="Times New Roman" w:hAnsi="Times New Roman"/>
        <w:sz w:val="28"/>
        <w:szCs w:val="28"/>
      </w:rPr>
      <w:fldChar w:fldCharType="separate"/>
    </w:r>
    <w:r w:rsidR="009E47A5">
      <w:rPr>
        <w:rStyle w:val="a8"/>
        <w:rFonts w:ascii="Times New Roman" w:hAnsi="Times New Roman"/>
        <w:noProof/>
        <w:sz w:val="28"/>
        <w:szCs w:val="28"/>
      </w:rPr>
      <w:t>2</w:t>
    </w:r>
    <w:r w:rsidRPr="003F7B93">
      <w:rPr>
        <w:rStyle w:val="a8"/>
        <w:rFonts w:ascii="Times New Roman" w:hAnsi="Times New Roman"/>
        <w:sz w:val="28"/>
        <w:szCs w:val="28"/>
      </w:rPr>
      <w:fldChar w:fldCharType="end"/>
    </w:r>
  </w:p>
  <w:p w:rsidR="00DE08B2" w:rsidRPr="00DE08B2" w:rsidRDefault="00DE08B2">
    <w:pPr>
      <w:pStyle w:val="a5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09" w:rsidRPr="00DE08B2" w:rsidRDefault="00616E09" w:rsidP="00DE08B2">
    <w:pPr>
      <w:pStyle w:val="a5"/>
      <w:rPr>
        <w:rFonts w:ascii="Times New Roman" w:hAnsi="Times New Roman"/>
      </w:rPr>
    </w:pPr>
  </w:p>
  <w:p w:rsidR="00616E09" w:rsidRDefault="00616E0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3AC"/>
    <w:multiLevelType w:val="multilevel"/>
    <w:tmpl w:val="50CE57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7156714"/>
    <w:multiLevelType w:val="hybridMultilevel"/>
    <w:tmpl w:val="6DA48DA4"/>
    <w:lvl w:ilvl="0" w:tplc="4E7EAF3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838A4"/>
    <w:multiLevelType w:val="multilevel"/>
    <w:tmpl w:val="5A0E4C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1867686"/>
    <w:multiLevelType w:val="hybridMultilevel"/>
    <w:tmpl w:val="65A4A39A"/>
    <w:lvl w:ilvl="0" w:tplc="0232909E">
      <w:start w:val="9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4">
    <w:nsid w:val="213641A0"/>
    <w:multiLevelType w:val="hybridMultilevel"/>
    <w:tmpl w:val="9478260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69B54EF"/>
    <w:multiLevelType w:val="multilevel"/>
    <w:tmpl w:val="4D7CF6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A54312"/>
    <w:multiLevelType w:val="hybridMultilevel"/>
    <w:tmpl w:val="5874E4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D5636"/>
    <w:multiLevelType w:val="hybridMultilevel"/>
    <w:tmpl w:val="FE86258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2421E9"/>
    <w:multiLevelType w:val="multilevel"/>
    <w:tmpl w:val="47504A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680B2E1A"/>
    <w:multiLevelType w:val="hybridMultilevel"/>
    <w:tmpl w:val="94700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493897"/>
    <w:multiLevelType w:val="multilevel"/>
    <w:tmpl w:val="D340E8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1C2"/>
    <w:rsid w:val="00005961"/>
    <w:rsid w:val="00012675"/>
    <w:rsid w:val="00014C05"/>
    <w:rsid w:val="0002075B"/>
    <w:rsid w:val="000262C8"/>
    <w:rsid w:val="00034291"/>
    <w:rsid w:val="00041577"/>
    <w:rsid w:val="00051D4E"/>
    <w:rsid w:val="000551F2"/>
    <w:rsid w:val="00083858"/>
    <w:rsid w:val="000967F2"/>
    <w:rsid w:val="000A363E"/>
    <w:rsid w:val="000C4DFB"/>
    <w:rsid w:val="000C50A0"/>
    <w:rsid w:val="000D3D65"/>
    <w:rsid w:val="000E28EA"/>
    <w:rsid w:val="000E32B6"/>
    <w:rsid w:val="000F6F96"/>
    <w:rsid w:val="000F788F"/>
    <w:rsid w:val="0010471B"/>
    <w:rsid w:val="00106149"/>
    <w:rsid w:val="001156B4"/>
    <w:rsid w:val="00117E66"/>
    <w:rsid w:val="00122E7E"/>
    <w:rsid w:val="001301A2"/>
    <w:rsid w:val="0014567B"/>
    <w:rsid w:val="001575DB"/>
    <w:rsid w:val="00166047"/>
    <w:rsid w:val="00172717"/>
    <w:rsid w:val="00176E5B"/>
    <w:rsid w:val="0018646E"/>
    <w:rsid w:val="00195429"/>
    <w:rsid w:val="00195A34"/>
    <w:rsid w:val="001A7DF0"/>
    <w:rsid w:val="001B0B5C"/>
    <w:rsid w:val="001B1F6F"/>
    <w:rsid w:val="001B2358"/>
    <w:rsid w:val="001C4B6E"/>
    <w:rsid w:val="001D4D98"/>
    <w:rsid w:val="001E1E9A"/>
    <w:rsid w:val="001E526F"/>
    <w:rsid w:val="001F0560"/>
    <w:rsid w:val="002117C5"/>
    <w:rsid w:val="00217387"/>
    <w:rsid w:val="0023584B"/>
    <w:rsid w:val="00247D69"/>
    <w:rsid w:val="0025023B"/>
    <w:rsid w:val="002636E0"/>
    <w:rsid w:val="00271C7C"/>
    <w:rsid w:val="002A2FD5"/>
    <w:rsid w:val="002A41B2"/>
    <w:rsid w:val="002A4938"/>
    <w:rsid w:val="002C2A67"/>
    <w:rsid w:val="002C5780"/>
    <w:rsid w:val="002C61EB"/>
    <w:rsid w:val="002D0077"/>
    <w:rsid w:val="002D59A0"/>
    <w:rsid w:val="002E75D6"/>
    <w:rsid w:val="00303DE7"/>
    <w:rsid w:val="00325E63"/>
    <w:rsid w:val="00326B73"/>
    <w:rsid w:val="003313BF"/>
    <w:rsid w:val="00332649"/>
    <w:rsid w:val="00332AE2"/>
    <w:rsid w:val="00333E23"/>
    <w:rsid w:val="00340637"/>
    <w:rsid w:val="00342317"/>
    <w:rsid w:val="00362201"/>
    <w:rsid w:val="00363E67"/>
    <w:rsid w:val="003640AC"/>
    <w:rsid w:val="003740EA"/>
    <w:rsid w:val="003847FF"/>
    <w:rsid w:val="00390CA8"/>
    <w:rsid w:val="00395BA6"/>
    <w:rsid w:val="003A2382"/>
    <w:rsid w:val="003B071C"/>
    <w:rsid w:val="003B188D"/>
    <w:rsid w:val="003B27C2"/>
    <w:rsid w:val="003C235D"/>
    <w:rsid w:val="003C678B"/>
    <w:rsid w:val="003E2BD5"/>
    <w:rsid w:val="003F1ADD"/>
    <w:rsid w:val="003F7B93"/>
    <w:rsid w:val="00401FEB"/>
    <w:rsid w:val="00406EE3"/>
    <w:rsid w:val="00407484"/>
    <w:rsid w:val="0042399F"/>
    <w:rsid w:val="004503F5"/>
    <w:rsid w:val="00462EDE"/>
    <w:rsid w:val="00476DA0"/>
    <w:rsid w:val="00493E44"/>
    <w:rsid w:val="004A564E"/>
    <w:rsid w:val="004B2E9F"/>
    <w:rsid w:val="004F0F9C"/>
    <w:rsid w:val="004F4B66"/>
    <w:rsid w:val="004F5C97"/>
    <w:rsid w:val="00513A9C"/>
    <w:rsid w:val="00517F62"/>
    <w:rsid w:val="00522520"/>
    <w:rsid w:val="005276E4"/>
    <w:rsid w:val="0053228B"/>
    <w:rsid w:val="00542044"/>
    <w:rsid w:val="005613C7"/>
    <w:rsid w:val="005845C9"/>
    <w:rsid w:val="005B340A"/>
    <w:rsid w:val="005B78CA"/>
    <w:rsid w:val="005B7A1B"/>
    <w:rsid w:val="005C34B4"/>
    <w:rsid w:val="005D31E5"/>
    <w:rsid w:val="005D6A6C"/>
    <w:rsid w:val="0060247D"/>
    <w:rsid w:val="006030EA"/>
    <w:rsid w:val="0061214D"/>
    <w:rsid w:val="00616E09"/>
    <w:rsid w:val="0062683C"/>
    <w:rsid w:val="0063273E"/>
    <w:rsid w:val="006371C2"/>
    <w:rsid w:val="006418E0"/>
    <w:rsid w:val="00647CDC"/>
    <w:rsid w:val="00681239"/>
    <w:rsid w:val="00690B08"/>
    <w:rsid w:val="00696BC0"/>
    <w:rsid w:val="006A1106"/>
    <w:rsid w:val="006A24CB"/>
    <w:rsid w:val="006D3CAB"/>
    <w:rsid w:val="006F152D"/>
    <w:rsid w:val="00701083"/>
    <w:rsid w:val="00706C28"/>
    <w:rsid w:val="00707707"/>
    <w:rsid w:val="00714904"/>
    <w:rsid w:val="00763F87"/>
    <w:rsid w:val="0076580F"/>
    <w:rsid w:val="0077242E"/>
    <w:rsid w:val="007A6321"/>
    <w:rsid w:val="007A7C01"/>
    <w:rsid w:val="007B48B6"/>
    <w:rsid w:val="007F7669"/>
    <w:rsid w:val="00800CB4"/>
    <w:rsid w:val="008031C0"/>
    <w:rsid w:val="008126AB"/>
    <w:rsid w:val="0081742E"/>
    <w:rsid w:val="00821ADA"/>
    <w:rsid w:val="0082788F"/>
    <w:rsid w:val="00835206"/>
    <w:rsid w:val="008367DF"/>
    <w:rsid w:val="00857C22"/>
    <w:rsid w:val="0086657A"/>
    <w:rsid w:val="00877031"/>
    <w:rsid w:val="00890724"/>
    <w:rsid w:val="008925B9"/>
    <w:rsid w:val="008A61BF"/>
    <w:rsid w:val="008A6CB2"/>
    <w:rsid w:val="008F3827"/>
    <w:rsid w:val="008F63A5"/>
    <w:rsid w:val="00900547"/>
    <w:rsid w:val="00905306"/>
    <w:rsid w:val="00911F0B"/>
    <w:rsid w:val="00923126"/>
    <w:rsid w:val="0092389D"/>
    <w:rsid w:val="00935780"/>
    <w:rsid w:val="00962E5F"/>
    <w:rsid w:val="009702B5"/>
    <w:rsid w:val="00970602"/>
    <w:rsid w:val="00991675"/>
    <w:rsid w:val="009B2325"/>
    <w:rsid w:val="009B4FAA"/>
    <w:rsid w:val="009C64C5"/>
    <w:rsid w:val="009D304C"/>
    <w:rsid w:val="009D7560"/>
    <w:rsid w:val="009E1E64"/>
    <w:rsid w:val="009E47A5"/>
    <w:rsid w:val="009E5DAE"/>
    <w:rsid w:val="009F192A"/>
    <w:rsid w:val="009F7EC4"/>
    <w:rsid w:val="00A112CF"/>
    <w:rsid w:val="00A15E4F"/>
    <w:rsid w:val="00A2149F"/>
    <w:rsid w:val="00A60C18"/>
    <w:rsid w:val="00A6265A"/>
    <w:rsid w:val="00A96193"/>
    <w:rsid w:val="00AC2B2E"/>
    <w:rsid w:val="00AC4ED7"/>
    <w:rsid w:val="00AE1C90"/>
    <w:rsid w:val="00AE57BE"/>
    <w:rsid w:val="00AE6DFB"/>
    <w:rsid w:val="00AF53DA"/>
    <w:rsid w:val="00AF7D0B"/>
    <w:rsid w:val="00B12EAB"/>
    <w:rsid w:val="00B1479B"/>
    <w:rsid w:val="00B26E6E"/>
    <w:rsid w:val="00B31CF1"/>
    <w:rsid w:val="00B411A6"/>
    <w:rsid w:val="00B412F0"/>
    <w:rsid w:val="00B44BFA"/>
    <w:rsid w:val="00B66878"/>
    <w:rsid w:val="00B7583E"/>
    <w:rsid w:val="00BA1F22"/>
    <w:rsid w:val="00BA4127"/>
    <w:rsid w:val="00BB5FB0"/>
    <w:rsid w:val="00BC0430"/>
    <w:rsid w:val="00BC3EA0"/>
    <w:rsid w:val="00BC57B9"/>
    <w:rsid w:val="00BD01E5"/>
    <w:rsid w:val="00BD4C92"/>
    <w:rsid w:val="00BE63E0"/>
    <w:rsid w:val="00BF1546"/>
    <w:rsid w:val="00BF1E0A"/>
    <w:rsid w:val="00C01878"/>
    <w:rsid w:val="00C140F5"/>
    <w:rsid w:val="00C15A81"/>
    <w:rsid w:val="00C20B88"/>
    <w:rsid w:val="00C21D4B"/>
    <w:rsid w:val="00C25EAC"/>
    <w:rsid w:val="00C3601D"/>
    <w:rsid w:val="00C44E60"/>
    <w:rsid w:val="00C4699E"/>
    <w:rsid w:val="00C50448"/>
    <w:rsid w:val="00C52E98"/>
    <w:rsid w:val="00C56256"/>
    <w:rsid w:val="00CB60EB"/>
    <w:rsid w:val="00CC4C5A"/>
    <w:rsid w:val="00CD5A83"/>
    <w:rsid w:val="00CF1F9E"/>
    <w:rsid w:val="00D021B4"/>
    <w:rsid w:val="00D15E43"/>
    <w:rsid w:val="00D170E8"/>
    <w:rsid w:val="00D47B9E"/>
    <w:rsid w:val="00D705D3"/>
    <w:rsid w:val="00D74FC8"/>
    <w:rsid w:val="00D93C6E"/>
    <w:rsid w:val="00DA0C9C"/>
    <w:rsid w:val="00DA76A8"/>
    <w:rsid w:val="00DD0054"/>
    <w:rsid w:val="00DD5662"/>
    <w:rsid w:val="00DE08B2"/>
    <w:rsid w:val="00DE7360"/>
    <w:rsid w:val="00E211A8"/>
    <w:rsid w:val="00E221E5"/>
    <w:rsid w:val="00E26BE1"/>
    <w:rsid w:val="00E43DC4"/>
    <w:rsid w:val="00E5305B"/>
    <w:rsid w:val="00E54B1E"/>
    <w:rsid w:val="00E64137"/>
    <w:rsid w:val="00E86759"/>
    <w:rsid w:val="00E9295F"/>
    <w:rsid w:val="00EB0045"/>
    <w:rsid w:val="00EC60A6"/>
    <w:rsid w:val="00ED1E46"/>
    <w:rsid w:val="00ED5A8B"/>
    <w:rsid w:val="00EE139A"/>
    <w:rsid w:val="00EE27EA"/>
    <w:rsid w:val="00EE2D7A"/>
    <w:rsid w:val="00EE2E9A"/>
    <w:rsid w:val="00EF1458"/>
    <w:rsid w:val="00EF205B"/>
    <w:rsid w:val="00EF5BBA"/>
    <w:rsid w:val="00EF703C"/>
    <w:rsid w:val="00F00FD5"/>
    <w:rsid w:val="00F211D0"/>
    <w:rsid w:val="00F25825"/>
    <w:rsid w:val="00F2793C"/>
    <w:rsid w:val="00F331F1"/>
    <w:rsid w:val="00F606E0"/>
    <w:rsid w:val="00F619FA"/>
    <w:rsid w:val="00F70594"/>
    <w:rsid w:val="00F77E66"/>
    <w:rsid w:val="00F81A7F"/>
    <w:rsid w:val="00F81CE8"/>
    <w:rsid w:val="00F921A2"/>
    <w:rsid w:val="00FA0EAB"/>
    <w:rsid w:val="00FB27BD"/>
    <w:rsid w:val="00FB2F10"/>
    <w:rsid w:val="00FB3A8A"/>
    <w:rsid w:val="00FC3ECA"/>
    <w:rsid w:val="00FC4282"/>
    <w:rsid w:val="00FE3738"/>
    <w:rsid w:val="00FF2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1C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C5625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71C2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">
    <w:name w:val="Абзац списка1"/>
    <w:basedOn w:val="a"/>
    <w:rsid w:val="006371C2"/>
    <w:pPr>
      <w:spacing w:after="0"/>
      <w:ind w:left="720"/>
      <w:contextualSpacing/>
      <w:jc w:val="both"/>
    </w:pPr>
    <w:rPr>
      <w:rFonts w:ascii="Times New Roman" w:hAnsi="Times New Roman"/>
      <w:sz w:val="28"/>
    </w:rPr>
  </w:style>
  <w:style w:type="character" w:styleId="a3">
    <w:name w:val="Hyperlink"/>
    <w:rsid w:val="006371C2"/>
    <w:rPr>
      <w:color w:val="0000FF"/>
      <w:u w:val="single"/>
    </w:rPr>
  </w:style>
  <w:style w:type="character" w:styleId="a4">
    <w:name w:val="Emphasis"/>
    <w:qFormat/>
    <w:rsid w:val="006371C2"/>
    <w:rPr>
      <w:i/>
    </w:rPr>
  </w:style>
  <w:style w:type="paragraph" w:customStyle="1" w:styleId="10">
    <w:name w:val="Без интервала1"/>
    <w:rsid w:val="006371C2"/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6371C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371C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371C2"/>
  </w:style>
  <w:style w:type="paragraph" w:styleId="a9">
    <w:name w:val="Balloon Text"/>
    <w:basedOn w:val="a"/>
    <w:link w:val="aa"/>
    <w:rsid w:val="0047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76DA0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аголовок 1"/>
    <w:basedOn w:val="a"/>
    <w:next w:val="a"/>
    <w:rsid w:val="009702B5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b">
    <w:name w:val="Центр"/>
    <w:basedOn w:val="a"/>
    <w:rsid w:val="009702B5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76580F"/>
    <w:pPr>
      <w:ind w:left="720"/>
      <w:contextualSpacing/>
    </w:pPr>
  </w:style>
  <w:style w:type="paragraph" w:styleId="3">
    <w:name w:val="Body Text Indent 3"/>
    <w:basedOn w:val="a"/>
    <w:link w:val="30"/>
    <w:rsid w:val="00B66878"/>
    <w:pPr>
      <w:tabs>
        <w:tab w:val="left" w:pos="2268"/>
        <w:tab w:val="left" w:pos="10205"/>
      </w:tabs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687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C56256"/>
    <w:rPr>
      <w:b/>
      <w:bCs/>
      <w:sz w:val="36"/>
      <w:szCs w:val="36"/>
    </w:rPr>
  </w:style>
  <w:style w:type="paragraph" w:customStyle="1" w:styleId="ConsPlusNormal">
    <w:name w:val="ConsPlusNormal"/>
    <w:rsid w:val="00C5625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16E09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692AD-D0ED-1744-AE08-B8219912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MON</Company>
  <LinksUpToDate>false</LinksUpToDate>
  <CharactersWithSpaces>16917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Обухова</dc:creator>
  <cp:lastModifiedBy>User</cp:lastModifiedBy>
  <cp:revision>2</cp:revision>
  <cp:lastPrinted>2013-10-31T13:38:00Z</cp:lastPrinted>
  <dcterms:created xsi:type="dcterms:W3CDTF">2013-11-11T09:45:00Z</dcterms:created>
  <dcterms:modified xsi:type="dcterms:W3CDTF">2013-11-11T09:45:00Z</dcterms:modified>
</cp:coreProperties>
</file>