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33E" w:rsidRDefault="00F4333E"/>
    <w:p w:rsidR="00F4333E" w:rsidRDefault="00F4333E" w:rsidP="00F4333E"/>
    <w:p w:rsidR="00AD0426" w:rsidRDefault="00F4333E" w:rsidP="00F4333E">
      <w:pPr>
        <w:tabs>
          <w:tab w:val="left" w:pos="1560"/>
        </w:tabs>
      </w:pPr>
      <w:r>
        <w:tab/>
      </w:r>
    </w:p>
    <w:p w:rsidR="00F4333E" w:rsidRDefault="00F4333E" w:rsidP="00F4333E">
      <w:pPr>
        <w:tabs>
          <w:tab w:val="left" w:pos="1560"/>
        </w:tabs>
      </w:pPr>
    </w:p>
    <w:p w:rsidR="00F4333E" w:rsidRDefault="00F4333E" w:rsidP="00F4333E">
      <w:pPr>
        <w:tabs>
          <w:tab w:val="left" w:pos="1560"/>
        </w:tabs>
      </w:pPr>
    </w:p>
    <w:p w:rsidR="00F4333E" w:rsidRDefault="00F4333E" w:rsidP="00F4333E">
      <w:pPr>
        <w:tabs>
          <w:tab w:val="left" w:pos="1560"/>
        </w:tabs>
      </w:pPr>
    </w:p>
    <w:p w:rsidR="00F4333E" w:rsidRDefault="00F4333E" w:rsidP="00F4333E">
      <w:pPr>
        <w:jc w:val="center"/>
        <w:rPr>
          <w:rFonts w:ascii="Times New Roman" w:hAnsi="Times New Roman" w:cs="Times New Roman"/>
          <w:b/>
        </w:rPr>
      </w:pPr>
      <w:r>
        <w:rPr>
          <w:rFonts w:ascii="Times New Roman" w:hAnsi="Times New Roman" w:cs="Times New Roman"/>
          <w:b/>
        </w:rPr>
        <w:t>ВОПРОСЫ И ОТВЕТЫ,</w:t>
      </w:r>
    </w:p>
    <w:p w:rsidR="00F4333E" w:rsidRDefault="00F4333E" w:rsidP="00F4333E">
      <w:pPr>
        <w:jc w:val="center"/>
        <w:rPr>
          <w:rFonts w:ascii="Times New Roman" w:hAnsi="Times New Roman" w:cs="Times New Roman"/>
          <w:b/>
        </w:rPr>
      </w:pPr>
      <w:r w:rsidRPr="008238AA">
        <w:rPr>
          <w:rFonts w:ascii="Times New Roman" w:eastAsia="Times New Roman" w:hAnsi="Times New Roman" w:cs="Times New Roman"/>
          <w:b/>
          <w:bCs/>
        </w:rPr>
        <w:t>предоставленные в рамках разъяснения положений объявлени</w:t>
      </w:r>
      <w:r>
        <w:rPr>
          <w:rFonts w:ascii="Times New Roman" w:eastAsia="Times New Roman" w:hAnsi="Times New Roman" w:cs="Times New Roman"/>
          <w:b/>
          <w:bCs/>
        </w:rPr>
        <w:t>я</w:t>
      </w:r>
      <w:r w:rsidRPr="008238AA">
        <w:rPr>
          <w:rFonts w:ascii="Times New Roman" w:eastAsia="Times New Roman" w:hAnsi="Times New Roman" w:cs="Times New Roman"/>
          <w:b/>
          <w:bCs/>
        </w:rPr>
        <w:t xml:space="preserve"> </w:t>
      </w:r>
      <w:r w:rsidRPr="008238AA">
        <w:rPr>
          <w:rFonts w:ascii="Times New Roman" w:hAnsi="Times New Roman" w:cs="Times New Roman"/>
          <w:b/>
        </w:rPr>
        <w:t>о конкурсн</w:t>
      </w:r>
      <w:r>
        <w:rPr>
          <w:rFonts w:ascii="Times New Roman" w:hAnsi="Times New Roman" w:cs="Times New Roman"/>
          <w:b/>
        </w:rPr>
        <w:t>ом</w:t>
      </w:r>
      <w:r w:rsidRPr="008238AA">
        <w:rPr>
          <w:rFonts w:ascii="Times New Roman" w:hAnsi="Times New Roman" w:cs="Times New Roman"/>
          <w:b/>
        </w:rPr>
        <w:t xml:space="preserve"> отбор</w:t>
      </w:r>
      <w:r>
        <w:rPr>
          <w:rFonts w:ascii="Times New Roman" w:hAnsi="Times New Roman" w:cs="Times New Roman"/>
          <w:b/>
        </w:rPr>
        <w:t>е</w:t>
      </w:r>
      <w:r w:rsidRPr="008238AA">
        <w:rPr>
          <w:rFonts w:ascii="Times New Roman" w:hAnsi="Times New Roman" w:cs="Times New Roman"/>
          <w:b/>
        </w:rPr>
        <w:t xml:space="preserve"> </w:t>
      </w:r>
      <w:r w:rsidRPr="00DF0C69">
        <w:rPr>
          <w:rFonts w:ascii="Times New Roman" w:hAnsi="Times New Roman" w:cs="Times New Roman"/>
          <w:b/>
        </w:rPr>
        <w:t>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w:t>
      </w:r>
      <w:r>
        <w:rPr>
          <w:rFonts w:ascii="Times New Roman" w:hAnsi="Times New Roman" w:cs="Times New Roman"/>
          <w:b/>
        </w:rPr>
        <w:t xml:space="preserve"> </w:t>
      </w:r>
      <w:r w:rsidR="00760D64">
        <w:rPr>
          <w:rFonts w:ascii="Times New Roman" w:hAnsi="Times New Roman" w:cs="Times New Roman"/>
          <w:b/>
        </w:rPr>
        <w:t>Китайской Народной Республики</w:t>
      </w:r>
      <w:r>
        <w:rPr>
          <w:rFonts w:ascii="Times New Roman" w:hAnsi="Times New Roman" w:cs="Times New Roman"/>
          <w:b/>
        </w:rPr>
        <w:t xml:space="preserve"> </w:t>
      </w:r>
      <w:r w:rsidRPr="00DF0C69">
        <w:rPr>
          <w:rFonts w:ascii="Times New Roman" w:hAnsi="Times New Roman" w:cs="Times New Roman"/>
          <w:b/>
        </w:rPr>
        <w:t xml:space="preserve">в рамках обеспечения реализации программы двух- и многостороннего научно-технологического взаимодействия </w:t>
      </w:r>
    </w:p>
    <w:p w:rsidR="00F4333E" w:rsidRDefault="00F4333E" w:rsidP="00F4333E">
      <w:pPr>
        <w:jc w:val="center"/>
        <w:rPr>
          <w:rFonts w:ascii="Times New Roman" w:hAnsi="Times New Roman" w:cs="Times New Roman"/>
          <w:b/>
        </w:rPr>
      </w:pPr>
    </w:p>
    <w:p w:rsidR="00F4333E" w:rsidRPr="008B5621" w:rsidRDefault="00F4333E" w:rsidP="00F4333E">
      <w:pPr>
        <w:pStyle w:val="Bodytext30"/>
        <w:shd w:val="clear" w:color="auto" w:fill="auto"/>
        <w:ind w:firstLine="0"/>
        <w:rPr>
          <w:b w:val="0"/>
          <w:sz w:val="24"/>
          <w:szCs w:val="24"/>
        </w:rPr>
      </w:pPr>
      <w:r>
        <w:rPr>
          <w:b w:val="0"/>
        </w:rPr>
        <w:t>Шифр лота</w:t>
      </w:r>
      <w:r w:rsidRPr="00547AD1">
        <w:rPr>
          <w:b w:val="0"/>
        </w:rPr>
        <w:t>:</w:t>
      </w:r>
      <w:r w:rsidR="00117FA7">
        <w:rPr>
          <w:b w:val="0"/>
        </w:rPr>
        <w:t xml:space="preserve"> 2023-2251-ПП4-0002</w:t>
      </w:r>
    </w:p>
    <w:p w:rsidR="00F4333E" w:rsidRPr="008B5621" w:rsidRDefault="00F4333E" w:rsidP="00F4333E">
      <w:pPr>
        <w:jc w:val="center"/>
        <w:rPr>
          <w:rFonts w:ascii="Times New Roman" w:hAnsi="Times New Roman" w:cs="Times New Roman"/>
          <w:b/>
        </w:rPr>
      </w:pPr>
    </w:p>
    <w:p w:rsidR="00F4333E" w:rsidRDefault="00F4333E" w:rsidP="00F4333E">
      <w:pPr>
        <w:jc w:val="center"/>
        <w:rPr>
          <w:rFonts w:ascii="Times New Roman" w:hAnsi="Times New Roman" w:cs="Times New Roman"/>
          <w:b/>
        </w:rPr>
      </w:pPr>
    </w:p>
    <w:p w:rsidR="00F4333E" w:rsidRPr="0037646A" w:rsidRDefault="00F4333E" w:rsidP="00F4333E">
      <w:pPr>
        <w:jc w:val="center"/>
        <w:rPr>
          <w:rFonts w:ascii="Times New Roman" w:eastAsia="Times New Roman" w:hAnsi="Times New Roman" w:cs="Times New Roman"/>
          <w:bCs/>
        </w:rPr>
      </w:pPr>
      <w:r w:rsidRPr="0049621C">
        <w:rPr>
          <w:rFonts w:ascii="Times New Roman" w:hAnsi="Times New Roman" w:cs="Times New Roman"/>
        </w:rPr>
        <w:t xml:space="preserve">(за период </w:t>
      </w:r>
      <w:r w:rsidR="00117FA7">
        <w:rPr>
          <w:rFonts w:ascii="Times New Roman" w:hAnsi="Times New Roman" w:cs="Times New Roman"/>
        </w:rPr>
        <w:t>24.11</w:t>
      </w:r>
      <w:r w:rsidRPr="00C46C14">
        <w:rPr>
          <w:rFonts w:ascii="Times New Roman" w:hAnsi="Times New Roman" w:cs="Times New Roman"/>
        </w:rPr>
        <w:t xml:space="preserve">. – </w:t>
      </w:r>
      <w:r w:rsidR="006C6EA1">
        <w:rPr>
          <w:rFonts w:ascii="Times New Roman" w:hAnsi="Times New Roman" w:cs="Times New Roman"/>
        </w:rPr>
        <w:t>14</w:t>
      </w:r>
      <w:bookmarkStart w:id="0" w:name="_GoBack"/>
      <w:bookmarkEnd w:id="0"/>
      <w:r w:rsidR="00117FA7">
        <w:rPr>
          <w:rFonts w:ascii="Times New Roman" w:hAnsi="Times New Roman" w:cs="Times New Roman"/>
        </w:rPr>
        <w:t>.12</w:t>
      </w:r>
      <w:r w:rsidRPr="006962E2">
        <w:rPr>
          <w:rFonts w:ascii="Times New Roman" w:hAnsi="Times New Roman" w:cs="Times New Roman"/>
        </w:rPr>
        <w:t>.2022</w:t>
      </w:r>
      <w:r w:rsidRPr="0049621C">
        <w:rPr>
          <w:rFonts w:ascii="Times New Roman" w:hAnsi="Times New Roman" w:cs="Times New Roman"/>
        </w:rPr>
        <w:t xml:space="preserve"> г.)</w:t>
      </w:r>
    </w:p>
    <w:p w:rsidR="00F4333E" w:rsidRDefault="00F4333E">
      <w:r>
        <w:br w:type="page"/>
      </w:r>
    </w:p>
    <w:p w:rsidR="00F4333E" w:rsidRPr="00904A48" w:rsidRDefault="00F4333E" w:rsidP="00F4333E">
      <w:pPr>
        <w:pStyle w:val="Bodytext1"/>
        <w:shd w:val="clear" w:color="auto" w:fill="auto"/>
        <w:spacing w:line="274" w:lineRule="exact"/>
        <w:ind w:firstLine="0"/>
        <w:jc w:val="left"/>
        <w:rPr>
          <w:sz w:val="24"/>
          <w:szCs w:val="24"/>
        </w:rPr>
      </w:pPr>
      <w:r w:rsidRPr="00904A48">
        <w:rPr>
          <w:sz w:val="24"/>
          <w:szCs w:val="24"/>
        </w:rPr>
        <w:lastRenderedPageBreak/>
        <w:t>ОГЛАВЛЕНИЕ</w:t>
      </w:r>
    </w:p>
    <w:p w:rsidR="00D12069" w:rsidRDefault="00F4333E">
      <w:pPr>
        <w:pStyle w:val="10"/>
        <w:rPr>
          <w:rFonts w:asciiTheme="minorHAnsi" w:eastAsiaTheme="minorEastAsia" w:hAnsiTheme="minorHAnsi" w:cstheme="minorBidi"/>
          <w:noProof/>
          <w:color w:val="auto"/>
          <w:sz w:val="22"/>
          <w:szCs w:val="22"/>
          <w:lang w:val="ru-RU" w:eastAsia="ru-RU"/>
        </w:rPr>
      </w:pPr>
      <w:r w:rsidRPr="00904A48">
        <w:fldChar w:fldCharType="begin"/>
      </w:r>
      <w:r w:rsidRPr="00904A48">
        <w:instrText xml:space="preserve"> TOC \o "1-5" \h \z </w:instrText>
      </w:r>
      <w:r w:rsidRPr="00904A48">
        <w:fldChar w:fldCharType="separate"/>
      </w:r>
      <w:hyperlink w:anchor="_Toc121744092" w:history="1">
        <w:r w:rsidR="00D12069" w:rsidRPr="00EE69D9">
          <w:rPr>
            <w:rStyle w:val="a3"/>
            <w:noProof/>
          </w:rPr>
          <w:t>1.</w:t>
        </w:r>
        <w:r w:rsidR="00D12069">
          <w:rPr>
            <w:rFonts w:asciiTheme="minorHAnsi" w:eastAsiaTheme="minorEastAsia" w:hAnsiTheme="minorHAnsi" w:cstheme="minorBidi"/>
            <w:noProof/>
            <w:color w:val="auto"/>
            <w:sz w:val="22"/>
            <w:szCs w:val="22"/>
            <w:lang w:val="ru-RU" w:eastAsia="ru-RU"/>
          </w:rPr>
          <w:tab/>
        </w:r>
        <w:r w:rsidR="00D12069" w:rsidRPr="00EE69D9">
          <w:rPr>
            <w:rStyle w:val="a3"/>
            <w:noProof/>
          </w:rPr>
          <w:t>Общие вопросы</w:t>
        </w:r>
        <w:r w:rsidR="00D12069">
          <w:rPr>
            <w:noProof/>
            <w:webHidden/>
          </w:rPr>
          <w:tab/>
        </w:r>
        <w:r w:rsidR="00D12069">
          <w:rPr>
            <w:noProof/>
            <w:webHidden/>
          </w:rPr>
          <w:fldChar w:fldCharType="begin"/>
        </w:r>
        <w:r w:rsidR="00D12069">
          <w:rPr>
            <w:noProof/>
            <w:webHidden/>
          </w:rPr>
          <w:instrText xml:space="preserve"> PAGEREF _Toc121744092 \h </w:instrText>
        </w:r>
        <w:r w:rsidR="00D12069">
          <w:rPr>
            <w:noProof/>
            <w:webHidden/>
          </w:rPr>
        </w:r>
        <w:r w:rsidR="00D12069">
          <w:rPr>
            <w:noProof/>
            <w:webHidden/>
          </w:rPr>
          <w:fldChar w:fldCharType="separate"/>
        </w:r>
        <w:r w:rsidR="00D12069">
          <w:rPr>
            <w:noProof/>
            <w:webHidden/>
          </w:rPr>
          <w:t>3</w:t>
        </w:r>
        <w:r w:rsidR="00D12069">
          <w:rPr>
            <w:noProof/>
            <w:webHidden/>
          </w:rPr>
          <w:fldChar w:fldCharType="end"/>
        </w:r>
      </w:hyperlink>
    </w:p>
    <w:p w:rsidR="00D12069" w:rsidRDefault="006C6EA1">
      <w:pPr>
        <w:pStyle w:val="10"/>
        <w:rPr>
          <w:rFonts w:asciiTheme="minorHAnsi" w:eastAsiaTheme="minorEastAsia" w:hAnsiTheme="minorHAnsi" w:cstheme="minorBidi"/>
          <w:noProof/>
          <w:color w:val="auto"/>
          <w:sz w:val="22"/>
          <w:szCs w:val="22"/>
          <w:lang w:val="ru-RU" w:eastAsia="ru-RU"/>
        </w:rPr>
      </w:pPr>
      <w:hyperlink w:anchor="_Toc121744093" w:history="1">
        <w:r w:rsidR="00D12069" w:rsidRPr="00EE69D9">
          <w:rPr>
            <w:rStyle w:val="a3"/>
            <w:caps/>
            <w:noProof/>
          </w:rPr>
          <w:t>2.</w:t>
        </w:r>
        <w:r w:rsidR="00D12069">
          <w:rPr>
            <w:rFonts w:asciiTheme="minorHAnsi" w:eastAsiaTheme="minorEastAsia" w:hAnsiTheme="minorHAnsi" w:cstheme="minorBidi"/>
            <w:noProof/>
            <w:color w:val="auto"/>
            <w:sz w:val="22"/>
            <w:szCs w:val="22"/>
            <w:lang w:val="ru-RU" w:eastAsia="ru-RU"/>
          </w:rPr>
          <w:tab/>
        </w:r>
        <w:r w:rsidR="00D12069" w:rsidRPr="00EE69D9">
          <w:rPr>
            <w:rStyle w:val="a3"/>
            <w:caps/>
            <w:noProof/>
          </w:rPr>
          <w:t>Оформление и подача заявки на участие в конкурсе</w:t>
        </w:r>
        <w:r w:rsidR="00D12069">
          <w:rPr>
            <w:noProof/>
            <w:webHidden/>
          </w:rPr>
          <w:tab/>
        </w:r>
        <w:r w:rsidR="00D12069">
          <w:rPr>
            <w:noProof/>
            <w:webHidden/>
          </w:rPr>
          <w:fldChar w:fldCharType="begin"/>
        </w:r>
        <w:r w:rsidR="00D12069">
          <w:rPr>
            <w:noProof/>
            <w:webHidden/>
          </w:rPr>
          <w:instrText xml:space="preserve"> PAGEREF _Toc121744093 \h </w:instrText>
        </w:r>
        <w:r w:rsidR="00D12069">
          <w:rPr>
            <w:noProof/>
            <w:webHidden/>
          </w:rPr>
        </w:r>
        <w:r w:rsidR="00D12069">
          <w:rPr>
            <w:noProof/>
            <w:webHidden/>
          </w:rPr>
          <w:fldChar w:fldCharType="separate"/>
        </w:r>
        <w:r w:rsidR="00D12069">
          <w:rPr>
            <w:noProof/>
            <w:webHidden/>
          </w:rPr>
          <w:t>8</w:t>
        </w:r>
        <w:r w:rsidR="00D12069">
          <w:rPr>
            <w:noProof/>
            <w:webHidden/>
          </w:rPr>
          <w:fldChar w:fldCharType="end"/>
        </w:r>
      </w:hyperlink>
    </w:p>
    <w:p w:rsidR="00D12069" w:rsidRDefault="006C6EA1">
      <w:pPr>
        <w:pStyle w:val="10"/>
        <w:rPr>
          <w:rFonts w:asciiTheme="minorHAnsi" w:eastAsiaTheme="minorEastAsia" w:hAnsiTheme="minorHAnsi" w:cstheme="minorBidi"/>
          <w:noProof/>
          <w:color w:val="auto"/>
          <w:sz w:val="22"/>
          <w:szCs w:val="22"/>
          <w:lang w:val="ru-RU" w:eastAsia="ru-RU"/>
        </w:rPr>
      </w:pPr>
      <w:hyperlink w:anchor="_Toc121744094" w:history="1">
        <w:r w:rsidR="00D12069" w:rsidRPr="00EE69D9">
          <w:rPr>
            <w:rStyle w:val="a3"/>
            <w:caps/>
            <w:noProof/>
          </w:rPr>
          <w:t>3.</w:t>
        </w:r>
        <w:r w:rsidR="00D12069">
          <w:rPr>
            <w:rFonts w:asciiTheme="minorHAnsi" w:eastAsiaTheme="minorEastAsia" w:hAnsiTheme="minorHAnsi" w:cstheme="minorBidi"/>
            <w:noProof/>
            <w:color w:val="auto"/>
            <w:sz w:val="22"/>
            <w:szCs w:val="22"/>
            <w:lang w:val="ru-RU" w:eastAsia="ru-RU"/>
          </w:rPr>
          <w:tab/>
        </w:r>
        <w:r w:rsidR="00D12069" w:rsidRPr="00EE69D9">
          <w:rPr>
            <w:rStyle w:val="a3"/>
            <w:caps/>
            <w:noProof/>
          </w:rPr>
          <w:t>Индустриальный партнёр</w:t>
        </w:r>
        <w:r w:rsidR="00D12069">
          <w:rPr>
            <w:noProof/>
            <w:webHidden/>
          </w:rPr>
          <w:tab/>
        </w:r>
        <w:r w:rsidR="00D12069">
          <w:rPr>
            <w:noProof/>
            <w:webHidden/>
          </w:rPr>
          <w:fldChar w:fldCharType="begin"/>
        </w:r>
        <w:r w:rsidR="00D12069">
          <w:rPr>
            <w:noProof/>
            <w:webHidden/>
          </w:rPr>
          <w:instrText xml:space="preserve"> PAGEREF _Toc121744094 \h </w:instrText>
        </w:r>
        <w:r w:rsidR="00D12069">
          <w:rPr>
            <w:noProof/>
            <w:webHidden/>
          </w:rPr>
        </w:r>
        <w:r w:rsidR="00D12069">
          <w:rPr>
            <w:noProof/>
            <w:webHidden/>
          </w:rPr>
          <w:fldChar w:fldCharType="separate"/>
        </w:r>
        <w:r w:rsidR="00D12069">
          <w:rPr>
            <w:noProof/>
            <w:webHidden/>
          </w:rPr>
          <w:t>9</w:t>
        </w:r>
        <w:r w:rsidR="00D12069">
          <w:rPr>
            <w:noProof/>
            <w:webHidden/>
          </w:rPr>
          <w:fldChar w:fldCharType="end"/>
        </w:r>
      </w:hyperlink>
    </w:p>
    <w:p w:rsidR="00D12069" w:rsidRDefault="006C6EA1">
      <w:pPr>
        <w:pStyle w:val="10"/>
        <w:rPr>
          <w:rFonts w:asciiTheme="minorHAnsi" w:eastAsiaTheme="minorEastAsia" w:hAnsiTheme="minorHAnsi" w:cstheme="minorBidi"/>
          <w:noProof/>
          <w:color w:val="auto"/>
          <w:sz w:val="22"/>
          <w:szCs w:val="22"/>
          <w:lang w:val="ru-RU" w:eastAsia="ru-RU"/>
        </w:rPr>
      </w:pPr>
      <w:hyperlink w:anchor="_Toc121744095" w:history="1">
        <w:r w:rsidR="00D12069" w:rsidRPr="00EE69D9">
          <w:rPr>
            <w:rStyle w:val="a3"/>
            <w:caps/>
            <w:noProof/>
          </w:rPr>
          <w:t>4.</w:t>
        </w:r>
        <w:r w:rsidR="00D12069">
          <w:rPr>
            <w:rFonts w:asciiTheme="minorHAnsi" w:eastAsiaTheme="minorEastAsia" w:hAnsiTheme="minorHAnsi" w:cstheme="minorBidi"/>
            <w:noProof/>
            <w:color w:val="auto"/>
            <w:sz w:val="22"/>
            <w:szCs w:val="22"/>
            <w:lang w:val="ru-RU" w:eastAsia="ru-RU"/>
          </w:rPr>
          <w:tab/>
        </w:r>
        <w:r w:rsidR="00D12069" w:rsidRPr="00EE69D9">
          <w:rPr>
            <w:rStyle w:val="a3"/>
            <w:caps/>
            <w:noProof/>
          </w:rPr>
          <w:t>Бюджетное и внебюджетное финансирование проекта</w:t>
        </w:r>
        <w:r w:rsidR="00D12069">
          <w:rPr>
            <w:noProof/>
            <w:webHidden/>
          </w:rPr>
          <w:tab/>
        </w:r>
        <w:r w:rsidR="00D12069">
          <w:rPr>
            <w:noProof/>
            <w:webHidden/>
          </w:rPr>
          <w:fldChar w:fldCharType="begin"/>
        </w:r>
        <w:r w:rsidR="00D12069">
          <w:rPr>
            <w:noProof/>
            <w:webHidden/>
          </w:rPr>
          <w:instrText xml:space="preserve"> PAGEREF _Toc121744095 \h </w:instrText>
        </w:r>
        <w:r w:rsidR="00D12069">
          <w:rPr>
            <w:noProof/>
            <w:webHidden/>
          </w:rPr>
        </w:r>
        <w:r w:rsidR="00D12069">
          <w:rPr>
            <w:noProof/>
            <w:webHidden/>
          </w:rPr>
          <w:fldChar w:fldCharType="separate"/>
        </w:r>
        <w:r w:rsidR="00D12069">
          <w:rPr>
            <w:noProof/>
            <w:webHidden/>
          </w:rPr>
          <w:t>9</w:t>
        </w:r>
        <w:r w:rsidR="00D12069">
          <w:rPr>
            <w:noProof/>
            <w:webHidden/>
          </w:rPr>
          <w:fldChar w:fldCharType="end"/>
        </w:r>
      </w:hyperlink>
    </w:p>
    <w:p w:rsidR="006962E2" w:rsidRDefault="00F4333E" w:rsidP="002665C9">
      <w:pPr>
        <w:tabs>
          <w:tab w:val="left" w:pos="1560"/>
        </w:tabs>
      </w:pPr>
      <w:r w:rsidRPr="00904A48">
        <w:fldChar w:fldCharType="end"/>
      </w:r>
    </w:p>
    <w:p w:rsidR="00F4333E" w:rsidRDefault="00F4333E">
      <w:r>
        <w:br w:type="page"/>
      </w:r>
    </w:p>
    <w:p w:rsidR="00F4333E" w:rsidRPr="001867B3" w:rsidRDefault="00F4333E" w:rsidP="00911ED7">
      <w:pPr>
        <w:pStyle w:val="Heading10"/>
        <w:keepNext/>
        <w:keepLines/>
        <w:numPr>
          <w:ilvl w:val="0"/>
          <w:numId w:val="3"/>
        </w:numPr>
        <w:shd w:val="clear" w:color="auto" w:fill="auto"/>
        <w:spacing w:before="200" w:after="200" w:line="320" w:lineRule="exact"/>
        <w:ind w:right="-284"/>
        <w:jc w:val="both"/>
        <w:rPr>
          <w:sz w:val="28"/>
          <w:szCs w:val="28"/>
        </w:rPr>
      </w:pPr>
      <w:bookmarkStart w:id="1" w:name="_Toc121744092"/>
      <w:r w:rsidRPr="001867B3">
        <w:rPr>
          <w:sz w:val="28"/>
          <w:szCs w:val="28"/>
        </w:rPr>
        <w:lastRenderedPageBreak/>
        <w:t>О</w:t>
      </w:r>
      <w:r w:rsidR="00FC28C1">
        <w:rPr>
          <w:sz w:val="28"/>
          <w:szCs w:val="28"/>
        </w:rPr>
        <w:t>бщие вопросы</w:t>
      </w:r>
      <w:bookmarkEnd w:id="1"/>
    </w:p>
    <w:p w:rsidR="00D72B56" w:rsidRPr="00F46DCE" w:rsidRDefault="001867B3" w:rsidP="00785A3C">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00C03625" w:rsidRPr="00785A3C">
        <w:rPr>
          <w:rFonts w:ascii="Times New Roman" w:hAnsi="Times New Roman" w:cs="Times New Roman"/>
          <w:b/>
          <w:color w:val="1F4E79" w:themeColor="accent1" w:themeShade="80"/>
          <w:sz w:val="28"/>
          <w:szCs w:val="28"/>
        </w:rPr>
        <w:t>Подскажите, пожалуйста, как найти конкурсную документацию по данному проекту?</w:t>
      </w:r>
    </w:p>
    <w:p w:rsidR="00C03625" w:rsidRPr="00F46DCE" w:rsidRDefault="00C03625" w:rsidP="00F46DCE">
      <w:pPr>
        <w:pStyle w:val="a4"/>
        <w:tabs>
          <w:tab w:val="left" w:pos="426"/>
          <w:tab w:val="left" w:pos="567"/>
        </w:tabs>
        <w:ind w:left="0" w:firstLine="6"/>
        <w:jc w:val="both"/>
        <w:rPr>
          <w:rFonts w:ascii="Times New Roman" w:hAnsi="Times New Roman" w:cs="Times New Roman"/>
          <w:b/>
          <w:color w:val="000000" w:themeColor="text1"/>
          <w:sz w:val="28"/>
          <w:szCs w:val="28"/>
        </w:rPr>
      </w:pPr>
      <w:r w:rsidRPr="00F46DCE">
        <w:rPr>
          <w:rFonts w:ascii="Times New Roman" w:hAnsi="Times New Roman" w:cs="Times New Roman"/>
          <w:b/>
          <w:color w:val="000000" w:themeColor="text1"/>
          <w:sz w:val="28"/>
          <w:szCs w:val="28"/>
        </w:rPr>
        <w:t xml:space="preserve">Ответ: </w:t>
      </w:r>
    </w:p>
    <w:p w:rsidR="0008633B" w:rsidRDefault="00C03625" w:rsidP="00F46DCE">
      <w:pPr>
        <w:tabs>
          <w:tab w:val="left" w:pos="426"/>
          <w:tab w:val="left" w:pos="567"/>
        </w:tabs>
        <w:spacing w:after="0" w:line="240" w:lineRule="auto"/>
        <w:ind w:firstLine="6"/>
        <w:jc w:val="both"/>
        <w:rPr>
          <w:rFonts w:ascii="Times New Roman" w:hAnsi="Times New Roman" w:cs="Times New Roman"/>
          <w:color w:val="000000"/>
          <w:sz w:val="28"/>
          <w:szCs w:val="28"/>
        </w:rPr>
      </w:pPr>
      <w:r w:rsidRPr="00F46DCE">
        <w:rPr>
          <w:rFonts w:ascii="Times New Roman" w:hAnsi="Times New Roman" w:cs="Times New Roman"/>
          <w:color w:val="000000"/>
          <w:sz w:val="28"/>
          <w:szCs w:val="28"/>
        </w:rPr>
        <w:t>1. Порядок и требования к оформлению заявок на участие в отборе подробно изложены в Приложении к объявлению о проведении отбора</w:t>
      </w:r>
      <w:r w:rsidR="0008633B">
        <w:rPr>
          <w:rFonts w:ascii="Times New Roman" w:hAnsi="Times New Roman" w:cs="Times New Roman"/>
          <w:color w:val="000000"/>
          <w:sz w:val="28"/>
          <w:szCs w:val="28"/>
        </w:rPr>
        <w:t xml:space="preserve"> </w:t>
      </w:r>
      <w:r w:rsidR="0008633B" w:rsidRPr="00F46DCE">
        <w:rPr>
          <w:rFonts w:ascii="Times New Roman" w:hAnsi="Times New Roman" w:cs="Times New Roman"/>
          <w:color w:val="000000"/>
          <w:sz w:val="28"/>
          <w:szCs w:val="28"/>
        </w:rPr>
        <w:t>(конкурсн</w:t>
      </w:r>
      <w:r w:rsidR="0008633B">
        <w:rPr>
          <w:rFonts w:ascii="Times New Roman" w:hAnsi="Times New Roman" w:cs="Times New Roman"/>
          <w:color w:val="000000"/>
          <w:sz w:val="28"/>
          <w:szCs w:val="28"/>
        </w:rPr>
        <w:t>ой документации</w:t>
      </w:r>
      <w:r w:rsidR="0008633B" w:rsidRPr="00F46DCE">
        <w:rPr>
          <w:rFonts w:ascii="Times New Roman" w:hAnsi="Times New Roman" w:cs="Times New Roman"/>
          <w:color w:val="000000"/>
          <w:sz w:val="28"/>
          <w:szCs w:val="28"/>
        </w:rPr>
        <w:t>)</w:t>
      </w:r>
      <w:r w:rsidRPr="00F46DCE">
        <w:rPr>
          <w:rFonts w:ascii="Times New Roman" w:hAnsi="Times New Roman" w:cs="Times New Roman"/>
          <w:color w:val="000000"/>
          <w:sz w:val="28"/>
          <w:szCs w:val="28"/>
        </w:rPr>
        <w:t>, которое можно найти на Портале предоставления мер финансовой</w:t>
      </w:r>
      <w:r w:rsidR="0008633B">
        <w:rPr>
          <w:rFonts w:ascii="Times New Roman" w:hAnsi="Times New Roman" w:cs="Times New Roman"/>
          <w:color w:val="000000"/>
          <w:sz w:val="28"/>
          <w:szCs w:val="28"/>
        </w:rPr>
        <w:t xml:space="preserve"> </w:t>
      </w:r>
      <w:r w:rsidRPr="00F46DCE">
        <w:rPr>
          <w:rFonts w:ascii="Times New Roman" w:hAnsi="Times New Roman" w:cs="Times New Roman"/>
          <w:color w:val="000000"/>
          <w:sz w:val="28"/>
          <w:szCs w:val="28"/>
        </w:rPr>
        <w:t>государственной поддержки (Единой площадке)</w:t>
      </w:r>
      <w:r w:rsidR="008068F9" w:rsidRPr="008068F9">
        <w:rPr>
          <w:rFonts w:ascii="Times New Roman" w:hAnsi="Times New Roman" w:cs="Times New Roman"/>
          <w:color w:val="000000"/>
          <w:sz w:val="28"/>
          <w:szCs w:val="28"/>
        </w:rPr>
        <w:t xml:space="preserve"> </w:t>
      </w:r>
      <w:r w:rsidR="008068F9" w:rsidRPr="00F46DCE">
        <w:rPr>
          <w:rFonts w:ascii="Times New Roman" w:hAnsi="Times New Roman" w:cs="Times New Roman"/>
          <w:color w:val="000000"/>
          <w:sz w:val="28"/>
          <w:szCs w:val="28"/>
        </w:rPr>
        <w:t>в разделе «Подробная информация»</w:t>
      </w:r>
      <w:r w:rsidR="0008633B">
        <w:rPr>
          <w:rFonts w:ascii="Times New Roman" w:hAnsi="Times New Roman" w:cs="Times New Roman"/>
          <w:color w:val="000000"/>
          <w:sz w:val="28"/>
          <w:szCs w:val="28"/>
        </w:rPr>
        <w:t>:</w:t>
      </w:r>
    </w:p>
    <w:p w:rsidR="00C03625" w:rsidRPr="00F46DCE" w:rsidRDefault="006C6EA1" w:rsidP="00F46DCE">
      <w:pPr>
        <w:tabs>
          <w:tab w:val="left" w:pos="426"/>
          <w:tab w:val="left" w:pos="567"/>
        </w:tabs>
        <w:spacing w:after="0" w:line="240" w:lineRule="auto"/>
        <w:ind w:firstLine="6"/>
        <w:jc w:val="both"/>
        <w:rPr>
          <w:rFonts w:ascii="Times New Roman" w:hAnsi="Times New Roman" w:cs="Times New Roman"/>
          <w:color w:val="000000"/>
          <w:sz w:val="28"/>
          <w:szCs w:val="28"/>
        </w:rPr>
      </w:pPr>
      <w:hyperlink r:id="rId7" w:history="1">
        <w:r w:rsidR="00C03625" w:rsidRPr="00F46DCE">
          <w:rPr>
            <w:rStyle w:val="a3"/>
            <w:rFonts w:ascii="Times New Roman" w:hAnsi="Times New Roman" w:cs="Times New Roman"/>
            <w:sz w:val="28"/>
            <w:szCs w:val="28"/>
          </w:rPr>
          <w:t>https://promote.budget.gov.ru/m-data/minfin/selection/view/b90e56e0-302c-48c3-848c-478ff5be8845?selection=32d1e4eb-a2cf-4aea-ab44-a2e8a47beb6d&amp;showBackButton=true</w:t>
        </w:r>
      </w:hyperlink>
      <w:r w:rsidR="00C03625" w:rsidRPr="00F46DCE">
        <w:rPr>
          <w:rFonts w:ascii="Times New Roman" w:hAnsi="Times New Roman" w:cs="Times New Roman"/>
          <w:color w:val="000000"/>
          <w:sz w:val="28"/>
          <w:szCs w:val="28"/>
        </w:rPr>
        <w:t xml:space="preserve">. </w:t>
      </w:r>
    </w:p>
    <w:p w:rsidR="00C03625" w:rsidRPr="00F46DCE" w:rsidRDefault="00C03625" w:rsidP="00F46DCE">
      <w:pPr>
        <w:tabs>
          <w:tab w:val="left" w:pos="426"/>
          <w:tab w:val="left" w:pos="567"/>
        </w:tabs>
        <w:spacing w:after="0" w:line="240" w:lineRule="auto"/>
        <w:ind w:firstLine="6"/>
        <w:jc w:val="both"/>
        <w:rPr>
          <w:rFonts w:ascii="Times New Roman" w:hAnsi="Times New Roman" w:cs="Times New Roman"/>
          <w:color w:val="000000"/>
          <w:sz w:val="28"/>
          <w:szCs w:val="28"/>
        </w:rPr>
      </w:pPr>
      <w:r w:rsidRPr="00F46DCE">
        <w:rPr>
          <w:rFonts w:ascii="Times New Roman" w:hAnsi="Times New Roman" w:cs="Times New Roman"/>
          <w:color w:val="000000"/>
          <w:sz w:val="28"/>
          <w:szCs w:val="28"/>
        </w:rPr>
        <w:t>Следует иметь ввиду:</w:t>
      </w:r>
    </w:p>
    <w:p w:rsidR="00C03625" w:rsidRPr="00F46DCE" w:rsidRDefault="00C03625" w:rsidP="00F46DCE">
      <w:pPr>
        <w:tabs>
          <w:tab w:val="left" w:pos="426"/>
          <w:tab w:val="left" w:pos="567"/>
        </w:tabs>
        <w:spacing w:after="0" w:line="240" w:lineRule="auto"/>
        <w:ind w:firstLine="6"/>
        <w:jc w:val="both"/>
        <w:rPr>
          <w:rFonts w:ascii="Times New Roman" w:hAnsi="Times New Roman" w:cs="Times New Roman"/>
          <w:color w:val="000000"/>
          <w:sz w:val="28"/>
          <w:szCs w:val="28"/>
        </w:rPr>
      </w:pPr>
      <w:r w:rsidRPr="00F46DCE">
        <w:rPr>
          <w:rFonts w:ascii="Times New Roman" w:hAnsi="Times New Roman" w:cs="Times New Roman"/>
          <w:color w:val="000000"/>
          <w:sz w:val="28"/>
          <w:szCs w:val="28"/>
        </w:rPr>
        <w:t>а) Ссылка на отбор на Единой площадке часто меняется. Для поиска отбора на площадке в строке поиска нужно ввести «</w:t>
      </w:r>
      <w:proofErr w:type="spellStart"/>
      <w:r w:rsidRPr="00F46DCE">
        <w:rPr>
          <w:rFonts w:ascii="Times New Roman" w:hAnsi="Times New Roman" w:cs="Times New Roman"/>
          <w:color w:val="000000"/>
          <w:sz w:val="28"/>
          <w:szCs w:val="28"/>
        </w:rPr>
        <w:t>многосторонн</w:t>
      </w:r>
      <w:proofErr w:type="spellEnd"/>
      <w:r w:rsidRPr="00F46DCE">
        <w:rPr>
          <w:rFonts w:ascii="Times New Roman" w:hAnsi="Times New Roman" w:cs="Times New Roman"/>
          <w:color w:val="000000"/>
          <w:sz w:val="28"/>
          <w:szCs w:val="28"/>
        </w:rPr>
        <w:t xml:space="preserve">». </w:t>
      </w:r>
    </w:p>
    <w:p w:rsidR="00C03625" w:rsidRPr="00F46DCE" w:rsidRDefault="008068F9" w:rsidP="00F46DCE">
      <w:pPr>
        <w:tabs>
          <w:tab w:val="left" w:pos="426"/>
          <w:tab w:val="left" w:pos="567"/>
        </w:tabs>
        <w:spacing w:after="0" w:line="240" w:lineRule="auto"/>
        <w:ind w:firstLine="6"/>
        <w:jc w:val="both"/>
        <w:rPr>
          <w:rFonts w:ascii="Times New Roman" w:hAnsi="Times New Roman" w:cs="Times New Roman"/>
          <w:color w:val="000000"/>
          <w:sz w:val="28"/>
          <w:szCs w:val="28"/>
        </w:rPr>
      </w:pPr>
      <w:r>
        <w:rPr>
          <w:rFonts w:ascii="Times New Roman" w:hAnsi="Times New Roman" w:cs="Times New Roman"/>
          <w:color w:val="000000"/>
          <w:sz w:val="28"/>
          <w:szCs w:val="28"/>
        </w:rPr>
        <w:t>б) На Е</w:t>
      </w:r>
      <w:r w:rsidR="00C03625" w:rsidRPr="00F46DCE">
        <w:rPr>
          <w:rFonts w:ascii="Times New Roman" w:hAnsi="Times New Roman" w:cs="Times New Roman"/>
          <w:color w:val="000000"/>
          <w:sz w:val="28"/>
          <w:szCs w:val="28"/>
        </w:rPr>
        <w:t>диной площадке кнопку «Подать заявку» нажимать не нужно.</w:t>
      </w:r>
    </w:p>
    <w:p w:rsidR="00C03625" w:rsidRPr="00F46DCE" w:rsidRDefault="00C03625" w:rsidP="00F46DCE">
      <w:pPr>
        <w:tabs>
          <w:tab w:val="left" w:pos="426"/>
          <w:tab w:val="left" w:pos="567"/>
        </w:tabs>
        <w:spacing w:after="0" w:line="240" w:lineRule="auto"/>
        <w:ind w:firstLine="6"/>
        <w:jc w:val="both"/>
        <w:rPr>
          <w:rFonts w:ascii="Times New Roman" w:hAnsi="Times New Roman" w:cs="Times New Roman"/>
          <w:color w:val="000000"/>
          <w:sz w:val="28"/>
          <w:szCs w:val="28"/>
        </w:rPr>
      </w:pPr>
      <w:r w:rsidRPr="00F46DCE">
        <w:rPr>
          <w:rFonts w:ascii="Times New Roman" w:hAnsi="Times New Roman" w:cs="Times New Roman"/>
          <w:color w:val="000000"/>
          <w:sz w:val="28"/>
          <w:szCs w:val="28"/>
        </w:rPr>
        <w:t>в) Заявки должны быть подготовлены путем заполнения интерактивных форм с использованием Портала регистрации заявок (</w:t>
      </w:r>
      <w:proofErr w:type="spellStart"/>
      <w:r w:rsidRPr="00F46DCE">
        <w:rPr>
          <w:rFonts w:ascii="Times New Roman" w:hAnsi="Times New Roman" w:cs="Times New Roman"/>
          <w:color w:val="000000"/>
          <w:sz w:val="28"/>
          <w:szCs w:val="28"/>
        </w:rPr>
        <w:t>ПРЗ</w:t>
      </w:r>
      <w:proofErr w:type="spellEnd"/>
      <w:r w:rsidRPr="00F46DCE">
        <w:rPr>
          <w:rFonts w:ascii="Times New Roman" w:hAnsi="Times New Roman" w:cs="Times New Roman"/>
          <w:color w:val="000000"/>
          <w:sz w:val="28"/>
          <w:szCs w:val="28"/>
        </w:rPr>
        <w:t xml:space="preserve">) в сети «Интернет» по адресу </w:t>
      </w:r>
      <w:hyperlink r:id="rId8" w:history="1">
        <w:r w:rsidRPr="00F46DCE">
          <w:rPr>
            <w:rStyle w:val="a3"/>
            <w:rFonts w:ascii="Times New Roman" w:hAnsi="Times New Roman" w:cs="Times New Roman"/>
            <w:sz w:val="28"/>
            <w:szCs w:val="28"/>
          </w:rPr>
          <w:t>https://prz.sstp.ru/campaigns</w:t>
        </w:r>
      </w:hyperlink>
      <w:r w:rsidRPr="00F46DCE">
        <w:rPr>
          <w:rFonts w:ascii="Times New Roman" w:hAnsi="Times New Roman" w:cs="Times New Roman"/>
          <w:color w:val="000000"/>
          <w:sz w:val="28"/>
          <w:szCs w:val="28"/>
        </w:rPr>
        <w:t xml:space="preserve">  и размещения на </w:t>
      </w:r>
      <w:proofErr w:type="spellStart"/>
      <w:r w:rsidRPr="00F46DCE">
        <w:rPr>
          <w:rFonts w:ascii="Times New Roman" w:hAnsi="Times New Roman" w:cs="Times New Roman"/>
          <w:color w:val="000000"/>
          <w:sz w:val="28"/>
          <w:szCs w:val="28"/>
        </w:rPr>
        <w:t>ПРЗ</w:t>
      </w:r>
      <w:proofErr w:type="spellEnd"/>
      <w:r w:rsidRPr="00F46DCE">
        <w:rPr>
          <w:rFonts w:ascii="Times New Roman" w:hAnsi="Times New Roman" w:cs="Times New Roman"/>
          <w:color w:val="000000"/>
          <w:sz w:val="28"/>
          <w:szCs w:val="28"/>
        </w:rPr>
        <w:t xml:space="preserve"> сканированных копий документов. Здесь также имеется ссылка на Приложение к объявлению об отборе.</w:t>
      </w:r>
    </w:p>
    <w:p w:rsidR="00C03625" w:rsidRPr="00F46DCE" w:rsidRDefault="00C03625" w:rsidP="00F46DCE">
      <w:pPr>
        <w:tabs>
          <w:tab w:val="left" w:pos="426"/>
          <w:tab w:val="left" w:pos="567"/>
        </w:tabs>
        <w:spacing w:after="0" w:line="240" w:lineRule="auto"/>
        <w:ind w:firstLine="6"/>
        <w:jc w:val="both"/>
        <w:rPr>
          <w:rFonts w:ascii="Times New Roman" w:hAnsi="Times New Roman" w:cs="Times New Roman"/>
          <w:color w:val="000000"/>
          <w:sz w:val="28"/>
          <w:szCs w:val="28"/>
        </w:rPr>
      </w:pPr>
      <w:r w:rsidRPr="00F46DCE">
        <w:rPr>
          <w:rFonts w:ascii="Times New Roman" w:hAnsi="Times New Roman" w:cs="Times New Roman"/>
          <w:color w:val="000000"/>
          <w:sz w:val="28"/>
          <w:szCs w:val="28"/>
        </w:rPr>
        <w:t xml:space="preserve">г) Заявки </w:t>
      </w:r>
      <w:r w:rsidRPr="00F46DCE">
        <w:rPr>
          <w:rFonts w:ascii="Times New Roman" w:hAnsi="Times New Roman" w:cs="Times New Roman"/>
          <w:color w:val="000000"/>
          <w:sz w:val="28"/>
          <w:szCs w:val="28"/>
          <w:u w:val="single"/>
        </w:rPr>
        <w:t>в бумажном виде</w:t>
      </w:r>
      <w:r w:rsidRPr="00F46DCE">
        <w:rPr>
          <w:rFonts w:ascii="Times New Roman" w:hAnsi="Times New Roman" w:cs="Times New Roman"/>
          <w:color w:val="000000"/>
          <w:sz w:val="28"/>
          <w:szCs w:val="28"/>
        </w:rPr>
        <w:t xml:space="preserve"> предоставляются нарочным по адресу </w:t>
      </w:r>
      <w:proofErr w:type="spellStart"/>
      <w:r w:rsidRPr="00F46DCE">
        <w:rPr>
          <w:rFonts w:ascii="Times New Roman" w:hAnsi="Times New Roman" w:cs="Times New Roman"/>
          <w:color w:val="000000"/>
          <w:sz w:val="28"/>
          <w:szCs w:val="28"/>
        </w:rPr>
        <w:t>ФГБНУ</w:t>
      </w:r>
      <w:proofErr w:type="spellEnd"/>
      <w:r w:rsidRPr="00F46DCE">
        <w:rPr>
          <w:rFonts w:ascii="Times New Roman" w:hAnsi="Times New Roman" w:cs="Times New Roman"/>
          <w:color w:val="000000"/>
          <w:sz w:val="28"/>
          <w:szCs w:val="28"/>
        </w:rPr>
        <w:t xml:space="preserve"> «Дирекция НТП» (г. Москва, ул. Пресненский Вал, д. 19, строение 1) или направляются через операторов почтовой связи по адресу: 123557, г. Москва, ул. Пресненский Вал, д. 19, строение 1. Окончание приема заявок организаций в бумажном виде - 18 часов 00 мин. по московскому времени в день, указанный в объявлении и Приложении к объявлению. Заявка, не имеющая бумажной версии, считается не поданной. </w:t>
      </w:r>
    </w:p>
    <w:p w:rsidR="00C03625" w:rsidRDefault="00C03625" w:rsidP="00F46DCE">
      <w:pPr>
        <w:pStyle w:val="a4"/>
        <w:tabs>
          <w:tab w:val="left" w:pos="426"/>
          <w:tab w:val="left" w:pos="567"/>
        </w:tabs>
        <w:ind w:left="0" w:firstLine="6"/>
        <w:jc w:val="both"/>
        <w:rPr>
          <w:rFonts w:ascii="Times New Roman" w:hAnsi="Times New Roman" w:cs="Times New Roman"/>
          <w:sz w:val="28"/>
          <w:szCs w:val="28"/>
        </w:rPr>
      </w:pPr>
      <w:r w:rsidRPr="00F46DCE">
        <w:rPr>
          <w:rFonts w:ascii="Times New Roman" w:hAnsi="Times New Roman" w:cs="Times New Roman"/>
          <w:sz w:val="28"/>
          <w:szCs w:val="28"/>
        </w:rPr>
        <w:t>д) Для получения дополнительных уточняющих разъяснений советуем обращаться по тел.: 8-499-702-86-26, 8-499-702-86-64.</w:t>
      </w:r>
    </w:p>
    <w:p w:rsidR="00A916BD" w:rsidRDefault="00A916BD" w:rsidP="00F46DCE">
      <w:pPr>
        <w:pStyle w:val="a4"/>
        <w:tabs>
          <w:tab w:val="left" w:pos="426"/>
          <w:tab w:val="left" w:pos="567"/>
        </w:tabs>
        <w:ind w:left="0" w:firstLine="6"/>
        <w:jc w:val="both"/>
        <w:rPr>
          <w:rFonts w:ascii="Times New Roman" w:hAnsi="Times New Roman" w:cs="Times New Roman"/>
          <w:sz w:val="28"/>
          <w:szCs w:val="28"/>
        </w:rPr>
      </w:pPr>
    </w:p>
    <w:p w:rsidR="00A916BD" w:rsidRPr="00A916BD" w:rsidRDefault="00A916BD" w:rsidP="00A916BD">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Pr="00A916BD">
        <w:rPr>
          <w:rFonts w:ascii="Times New Roman" w:hAnsi="Times New Roman" w:cs="Times New Roman"/>
          <w:b/>
          <w:color w:val="1F4E79" w:themeColor="accent1" w:themeShade="80"/>
          <w:sz w:val="28"/>
          <w:szCs w:val="28"/>
        </w:rPr>
        <w:t xml:space="preserve">У нас появилась информация от Китайских партнеров, что их сроки выполнения проекта рассчитаны на 2 года с общим бюджетом 3 млн. юаней (~26 млн. </w:t>
      </w:r>
      <w:proofErr w:type="spellStart"/>
      <w:r w:rsidRPr="00A916BD">
        <w:rPr>
          <w:rFonts w:ascii="Times New Roman" w:hAnsi="Times New Roman" w:cs="Times New Roman"/>
          <w:b/>
          <w:color w:val="1F4E79" w:themeColor="accent1" w:themeShade="80"/>
          <w:sz w:val="28"/>
          <w:szCs w:val="28"/>
        </w:rPr>
        <w:t>руб</w:t>
      </w:r>
      <w:proofErr w:type="spellEnd"/>
      <w:r w:rsidRPr="00A916BD">
        <w:rPr>
          <w:rFonts w:ascii="Times New Roman" w:hAnsi="Times New Roman" w:cs="Times New Roman"/>
          <w:b/>
          <w:color w:val="1F4E79" w:themeColor="accent1" w:themeShade="80"/>
          <w:sz w:val="28"/>
          <w:szCs w:val="28"/>
        </w:rPr>
        <w:t>).</w:t>
      </w:r>
      <w:r>
        <w:rPr>
          <w:rFonts w:ascii="Times New Roman" w:hAnsi="Times New Roman" w:cs="Times New Roman"/>
          <w:b/>
          <w:color w:val="1F4E79" w:themeColor="accent1" w:themeShade="80"/>
          <w:sz w:val="28"/>
          <w:szCs w:val="28"/>
        </w:rPr>
        <w:t xml:space="preserve"> </w:t>
      </w:r>
      <w:r w:rsidRPr="00A916BD">
        <w:rPr>
          <w:rFonts w:ascii="Times New Roman" w:hAnsi="Times New Roman" w:cs="Times New Roman"/>
          <w:b/>
          <w:color w:val="1F4E79" w:themeColor="accent1" w:themeShade="80"/>
          <w:sz w:val="28"/>
          <w:szCs w:val="28"/>
        </w:rPr>
        <w:t>По документации Российский проект рассчитывается на 3 года. Можем ли мы писать также на 3 года с учетом того, что Китайская сторона уже закончит свою часть на год раньше или мы должны совместно с ними ограничить временные рамки 2-мя годами? Если так, тогда непонятно распределение бюджета, сохранить его в размере 20 млн. или увеличить пропорционально до 15 млн/год?</w:t>
      </w:r>
    </w:p>
    <w:p w:rsidR="00A916BD" w:rsidRPr="00F46DCE" w:rsidRDefault="00A916BD" w:rsidP="00A916BD">
      <w:pPr>
        <w:tabs>
          <w:tab w:val="left" w:pos="426"/>
          <w:tab w:val="left" w:pos="567"/>
        </w:tabs>
        <w:spacing w:after="0" w:line="240" w:lineRule="auto"/>
        <w:ind w:firstLine="6"/>
        <w:jc w:val="both"/>
        <w:rPr>
          <w:rFonts w:ascii="Times New Roman" w:hAnsi="Times New Roman" w:cs="Times New Roman"/>
          <w:b/>
          <w:sz w:val="28"/>
          <w:szCs w:val="28"/>
        </w:rPr>
      </w:pPr>
      <w:r w:rsidRPr="00F46DCE">
        <w:rPr>
          <w:rFonts w:ascii="Times New Roman" w:hAnsi="Times New Roman" w:cs="Times New Roman"/>
          <w:b/>
          <w:sz w:val="28"/>
          <w:szCs w:val="28"/>
        </w:rPr>
        <w:t xml:space="preserve">Ответ: </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 xml:space="preserve">В соответствии с Федеральным законом от 6 декабря 2021 года № 390-ФЗ «О федеральном бюджете на 2022 год и на плановый период 2023-2024 годов» </w:t>
      </w:r>
      <w:proofErr w:type="spellStart"/>
      <w:r w:rsidRPr="00A916BD">
        <w:rPr>
          <w:rFonts w:ascii="Times New Roman" w:hAnsi="Times New Roman" w:cs="Times New Roman"/>
          <w:sz w:val="28"/>
          <w:szCs w:val="28"/>
        </w:rPr>
        <w:t>Минобрнауки</w:t>
      </w:r>
      <w:proofErr w:type="spellEnd"/>
      <w:r w:rsidRPr="00A916BD">
        <w:rPr>
          <w:rFonts w:ascii="Times New Roman" w:hAnsi="Times New Roman" w:cs="Times New Roman"/>
          <w:sz w:val="28"/>
          <w:szCs w:val="28"/>
        </w:rPr>
        <w:t xml:space="preserve"> России при объявлении конкурсного отбора имеет право использовать бюджетные средства, предусмотренные на бюджетный цикл 2022-2024 годов. Использование бюджетных средств на 2025 год возможно только при вступлении в силу Федерального закона «О федеральном бюджете на 2022 год и плановый период 2024-2025 годов».</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 xml:space="preserve">Вместе с тем, проекты, которые по итогам конкурсного отбора будут признаны победителями, планируются к реализации в 2023-2025 годах. Принимая во внимание всю вышеуказанную информацию и при условии планирования Вами трехлетнего </w:t>
      </w:r>
      <w:r w:rsidR="004313B1">
        <w:rPr>
          <w:rFonts w:ascii="Times New Roman" w:hAnsi="Times New Roman" w:cs="Times New Roman"/>
          <w:sz w:val="28"/>
          <w:szCs w:val="28"/>
        </w:rPr>
        <w:t>проекта</w:t>
      </w:r>
      <w:r w:rsidRPr="00A916BD">
        <w:rPr>
          <w:rFonts w:ascii="Times New Roman" w:hAnsi="Times New Roman" w:cs="Times New Roman"/>
          <w:sz w:val="28"/>
          <w:szCs w:val="28"/>
        </w:rPr>
        <w:t>, предлагаем Вам заполнить Форму 3 «Описание проекта» в соответствии с Приложением к объявлению о проведении отбора, данные из которой, затем, при вступлении ФЗ в силу, будут перенесены в Электронный бюджет.</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Следует также иметь ввиду, что Министерство науки и технологий КНР предоставляет только двухлетние гранты, в то время как российский конкурс рассчитан на трехлетние проекты. В этой ситуации возможность подачи российской заявки на 3 года также сохраняется. Дело в том, что китайские коллеги считают годы реализации проекта с момента заключения соглашения. Т.е., если соглашение китайского партнёра будет заключено в средине 2023, то окончание реализации его 2-годичного проекта приходится на середину 2025 года. По российским правилам 2023, 2024 и 2025 годы являются 3-я годами реализации проекта.</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В сложившейся ситуации возможно (как вариант):</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 xml:space="preserve">1) планировать российскую часть совместного проекта на три года: 2023, 2024, 2025 </w:t>
      </w:r>
      <w:proofErr w:type="spellStart"/>
      <w:r w:rsidRPr="00A916BD">
        <w:rPr>
          <w:rFonts w:ascii="Times New Roman" w:hAnsi="Times New Roman" w:cs="Times New Roman"/>
          <w:sz w:val="28"/>
          <w:szCs w:val="28"/>
        </w:rPr>
        <w:t>г.г</w:t>
      </w:r>
      <w:proofErr w:type="spellEnd"/>
      <w:r w:rsidRPr="00A916BD">
        <w:rPr>
          <w:rFonts w:ascii="Times New Roman" w:hAnsi="Times New Roman" w:cs="Times New Roman"/>
          <w:sz w:val="28"/>
          <w:szCs w:val="28"/>
        </w:rPr>
        <w:t>.;</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 xml:space="preserve">2) просить китайских партнёров привлечь, при необходимости, собственные средства, которые совместно с получаемыми от Министерства науки технологий КНР бюджетными средствами распределить в 2023, 2024 и 2025 </w:t>
      </w:r>
      <w:proofErr w:type="spellStart"/>
      <w:r w:rsidRPr="00A916BD">
        <w:rPr>
          <w:rFonts w:ascii="Times New Roman" w:hAnsi="Times New Roman" w:cs="Times New Roman"/>
          <w:sz w:val="28"/>
          <w:szCs w:val="28"/>
        </w:rPr>
        <w:t>г.г</w:t>
      </w:r>
      <w:proofErr w:type="spellEnd"/>
      <w:r w:rsidRPr="00A916BD">
        <w:rPr>
          <w:rFonts w:ascii="Times New Roman" w:hAnsi="Times New Roman" w:cs="Times New Roman"/>
          <w:sz w:val="28"/>
          <w:szCs w:val="28"/>
        </w:rPr>
        <w:t>. так, чтобы ежегодный объём бюджетных и внебюджетных средств на выполнение китайской части проекта был не менее запрашиваемого ежегодного российского гранта;</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3) в случае невозможности привлечения китайским партнёром собственных (внебюджетных) средств, российский партнёр может запрашивать грант, ежегодный размер которого не более китайского ежегодного финансирования проекта, но не более 10 млн. рублей в год;</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4) просить китайских партнёров сообщать российскому партнёру о расходах на выполнение своей части совместного проекта ежегодно по состоянию на конец 2023 года, конец 2024 года и на дату завершения китайской части проекта в 2025 году в размерах, указанных в п.2 и 3.</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 xml:space="preserve">Согласованный с иностранным партнёром порядок </w:t>
      </w:r>
      <w:proofErr w:type="spellStart"/>
      <w:r w:rsidRPr="00A916BD">
        <w:rPr>
          <w:rFonts w:ascii="Times New Roman" w:hAnsi="Times New Roman" w:cs="Times New Roman"/>
          <w:sz w:val="28"/>
          <w:szCs w:val="28"/>
        </w:rPr>
        <w:t>софинансирования</w:t>
      </w:r>
      <w:proofErr w:type="spellEnd"/>
      <w:r w:rsidRPr="00A916BD">
        <w:rPr>
          <w:rFonts w:ascii="Times New Roman" w:hAnsi="Times New Roman" w:cs="Times New Roman"/>
          <w:sz w:val="28"/>
          <w:szCs w:val="28"/>
        </w:rPr>
        <w:t xml:space="preserve"> и представления результатов проекта должен быть прописан в Соглашении / Протоколе / Меморандуме / Договоре о сотрудничестве с иностранной организацией.</w:t>
      </w:r>
    </w:p>
    <w:p w:rsidR="00A916BD" w:rsidRPr="00A916BD" w:rsidRDefault="00A916BD" w:rsidP="00A916BD">
      <w:pPr>
        <w:pStyle w:val="a4"/>
        <w:tabs>
          <w:tab w:val="left" w:pos="284"/>
          <w:tab w:val="left" w:pos="426"/>
          <w:tab w:val="left" w:pos="567"/>
        </w:tabs>
        <w:ind w:left="0" w:firstLine="6"/>
        <w:jc w:val="both"/>
        <w:rPr>
          <w:rFonts w:ascii="Times New Roman" w:hAnsi="Times New Roman" w:cs="Times New Roman"/>
          <w:sz w:val="28"/>
          <w:szCs w:val="28"/>
        </w:rPr>
      </w:pPr>
      <w:r w:rsidRPr="00A916BD">
        <w:rPr>
          <w:rFonts w:ascii="Times New Roman" w:hAnsi="Times New Roman" w:cs="Times New Roman"/>
          <w:sz w:val="28"/>
          <w:szCs w:val="28"/>
        </w:rPr>
        <w:t>Возможны другие варианты организации сотрудничества между российским и иностранным партнёрами, но в любом случае нужно понимать, что риски и последствия несоблюдения договорных обязательств партнёров возложены на самих партнёров.</w:t>
      </w:r>
    </w:p>
    <w:p w:rsidR="00C03625" w:rsidRPr="00F46DCE" w:rsidRDefault="00C03625" w:rsidP="00F46DCE">
      <w:pPr>
        <w:pStyle w:val="a4"/>
        <w:tabs>
          <w:tab w:val="left" w:pos="426"/>
          <w:tab w:val="left" w:pos="567"/>
        </w:tabs>
        <w:ind w:left="0" w:firstLine="6"/>
        <w:jc w:val="both"/>
        <w:rPr>
          <w:rFonts w:ascii="Times New Roman" w:hAnsi="Times New Roman" w:cs="Times New Roman"/>
          <w:b/>
          <w:color w:val="1F4E79" w:themeColor="accent1" w:themeShade="80"/>
          <w:sz w:val="28"/>
          <w:szCs w:val="28"/>
        </w:rPr>
      </w:pPr>
    </w:p>
    <w:p w:rsidR="00B03B27" w:rsidRPr="00785A3C" w:rsidRDefault="00B03B27" w:rsidP="00785A3C">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Pr="00785A3C">
        <w:rPr>
          <w:rFonts w:ascii="Times New Roman" w:hAnsi="Times New Roman" w:cs="Times New Roman"/>
          <w:b/>
          <w:color w:val="1F4E79" w:themeColor="accent1" w:themeShade="80"/>
          <w:sz w:val="28"/>
          <w:szCs w:val="28"/>
        </w:rPr>
        <w:t xml:space="preserve">Насколько идентичны должны быть проекты с российской и китайской стороны? </w:t>
      </w:r>
    </w:p>
    <w:p w:rsidR="006144E2" w:rsidRPr="00F46DCE" w:rsidRDefault="006144E2" w:rsidP="00F46DCE">
      <w:pPr>
        <w:tabs>
          <w:tab w:val="left" w:pos="426"/>
          <w:tab w:val="left" w:pos="567"/>
        </w:tabs>
        <w:spacing w:after="0" w:line="240" w:lineRule="auto"/>
        <w:ind w:firstLine="6"/>
        <w:jc w:val="both"/>
        <w:rPr>
          <w:rFonts w:ascii="Times New Roman" w:hAnsi="Times New Roman" w:cs="Times New Roman"/>
          <w:b/>
          <w:sz w:val="28"/>
          <w:szCs w:val="28"/>
        </w:rPr>
      </w:pPr>
      <w:r w:rsidRPr="00F46DCE">
        <w:rPr>
          <w:rFonts w:ascii="Times New Roman" w:hAnsi="Times New Roman" w:cs="Times New Roman"/>
          <w:b/>
          <w:sz w:val="28"/>
          <w:szCs w:val="28"/>
        </w:rPr>
        <w:t>Ответ:</w:t>
      </w:r>
    </w:p>
    <w:p w:rsidR="00B03B27" w:rsidRPr="00F46DCE" w:rsidRDefault="00B03B27" w:rsidP="00F46DCE">
      <w:pPr>
        <w:tabs>
          <w:tab w:val="left" w:pos="284"/>
          <w:tab w:val="left" w:pos="426"/>
          <w:tab w:val="left" w:pos="567"/>
        </w:tabs>
        <w:spacing w:after="0" w:line="240" w:lineRule="auto"/>
        <w:ind w:firstLine="6"/>
        <w:jc w:val="both"/>
        <w:rPr>
          <w:rFonts w:ascii="Times New Roman" w:hAnsi="Times New Roman" w:cs="Times New Roman"/>
          <w:sz w:val="28"/>
          <w:szCs w:val="28"/>
        </w:rPr>
      </w:pPr>
      <w:r w:rsidRPr="00F46DCE">
        <w:rPr>
          <w:rFonts w:ascii="Times New Roman" w:hAnsi="Times New Roman" w:cs="Times New Roman"/>
          <w:sz w:val="28"/>
          <w:szCs w:val="28"/>
        </w:rPr>
        <w:t>Требований о полном совпадении «зеркальной» китайской и российской заявок нет. Следует убедиться, что заявления с идентичными названиями проектов были поданы от обоих партнеров.</w:t>
      </w:r>
    </w:p>
    <w:p w:rsidR="00E02760" w:rsidRPr="00F46DCE" w:rsidRDefault="00E02760" w:rsidP="00F46DCE">
      <w:pPr>
        <w:tabs>
          <w:tab w:val="left" w:pos="426"/>
          <w:tab w:val="left" w:pos="567"/>
        </w:tabs>
        <w:spacing w:after="0" w:line="240" w:lineRule="auto"/>
        <w:ind w:firstLine="6"/>
        <w:jc w:val="both"/>
        <w:rPr>
          <w:rFonts w:ascii="Times New Roman" w:hAnsi="Times New Roman" w:cs="Times New Roman"/>
          <w:sz w:val="28"/>
          <w:szCs w:val="28"/>
        </w:rPr>
      </w:pPr>
    </w:p>
    <w:p w:rsidR="00C47134" w:rsidRPr="00F46DCE" w:rsidRDefault="00C47134" w:rsidP="00983A03">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00831854" w:rsidRPr="00983A03">
        <w:rPr>
          <w:rFonts w:ascii="Times New Roman" w:hAnsi="Times New Roman" w:cs="Times New Roman"/>
          <w:b/>
          <w:color w:val="1F4E79" w:themeColor="accent1" w:themeShade="80"/>
          <w:sz w:val="28"/>
          <w:szCs w:val="28"/>
        </w:rPr>
        <w:t>Какая организация выступает координатором с китайской стороны и куда по всем вопросам смогут обратиться наши китайские коллеги, чтобы узнать о возможности участия в конкурсе?</w:t>
      </w:r>
    </w:p>
    <w:p w:rsidR="00C47134" w:rsidRPr="00F46DCE" w:rsidRDefault="00C47134" w:rsidP="00F46DCE">
      <w:pPr>
        <w:tabs>
          <w:tab w:val="left" w:pos="426"/>
          <w:tab w:val="left" w:pos="567"/>
        </w:tabs>
        <w:spacing w:after="0" w:line="240" w:lineRule="auto"/>
        <w:ind w:firstLine="6"/>
        <w:jc w:val="both"/>
        <w:rPr>
          <w:rFonts w:ascii="Times New Roman" w:hAnsi="Times New Roman" w:cs="Times New Roman"/>
          <w:b/>
          <w:sz w:val="28"/>
          <w:szCs w:val="28"/>
        </w:rPr>
      </w:pPr>
      <w:r w:rsidRPr="00F46DCE">
        <w:rPr>
          <w:rFonts w:ascii="Times New Roman" w:hAnsi="Times New Roman" w:cs="Times New Roman"/>
          <w:b/>
          <w:sz w:val="28"/>
          <w:szCs w:val="28"/>
        </w:rPr>
        <w:t>Ответ:</w:t>
      </w:r>
    </w:p>
    <w:p w:rsidR="00831854" w:rsidRPr="00F46DCE" w:rsidRDefault="002F3589" w:rsidP="00F46DCE">
      <w:pPr>
        <w:tabs>
          <w:tab w:val="left" w:pos="426"/>
          <w:tab w:val="left" w:pos="567"/>
        </w:tabs>
        <w:spacing w:after="0" w:line="240" w:lineRule="auto"/>
        <w:ind w:firstLine="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Координатором отбора с китайской стороны </w:t>
      </w:r>
      <w:r w:rsidR="00D75D67">
        <w:rPr>
          <w:rFonts w:ascii="Times New Roman" w:hAnsi="Times New Roman" w:cs="Times New Roman"/>
          <w:color w:val="000000"/>
          <w:sz w:val="28"/>
          <w:szCs w:val="28"/>
        </w:rPr>
        <w:t>(</w:t>
      </w:r>
      <w:r w:rsidR="00D75D67" w:rsidRPr="00F46DCE">
        <w:rPr>
          <w:rFonts w:ascii="Times New Roman" w:hAnsi="Times New Roman" w:cs="Times New Roman"/>
          <w:color w:val="000000"/>
          <w:sz w:val="28"/>
          <w:szCs w:val="28"/>
        </w:rPr>
        <w:t>финансирующ</w:t>
      </w:r>
      <w:r w:rsidR="00D75D67">
        <w:rPr>
          <w:rFonts w:ascii="Times New Roman" w:hAnsi="Times New Roman" w:cs="Times New Roman"/>
          <w:color w:val="000000"/>
          <w:sz w:val="28"/>
          <w:szCs w:val="28"/>
        </w:rPr>
        <w:t>ей</w:t>
      </w:r>
      <w:r w:rsidR="00D75D67" w:rsidRPr="00F46DCE">
        <w:rPr>
          <w:rFonts w:ascii="Times New Roman" w:hAnsi="Times New Roman" w:cs="Times New Roman"/>
          <w:color w:val="000000"/>
          <w:sz w:val="28"/>
          <w:szCs w:val="28"/>
        </w:rPr>
        <w:t xml:space="preserve"> организаци</w:t>
      </w:r>
      <w:r w:rsidR="00D75D67">
        <w:rPr>
          <w:rFonts w:ascii="Times New Roman" w:hAnsi="Times New Roman" w:cs="Times New Roman"/>
          <w:color w:val="000000"/>
          <w:sz w:val="28"/>
          <w:szCs w:val="28"/>
        </w:rPr>
        <w:t xml:space="preserve">ей) </w:t>
      </w:r>
      <w:r>
        <w:rPr>
          <w:rFonts w:ascii="Times New Roman" w:hAnsi="Times New Roman" w:cs="Times New Roman"/>
          <w:color w:val="000000"/>
          <w:sz w:val="28"/>
          <w:szCs w:val="28"/>
        </w:rPr>
        <w:t xml:space="preserve">является </w:t>
      </w:r>
      <w:r w:rsidR="00831854" w:rsidRPr="00F46DCE">
        <w:rPr>
          <w:rFonts w:ascii="Times New Roman" w:hAnsi="Times New Roman" w:cs="Times New Roman"/>
          <w:color w:val="000000"/>
          <w:sz w:val="28"/>
          <w:szCs w:val="28"/>
        </w:rPr>
        <w:t>Министерство науки и технологий Китайской Народной Республики.</w:t>
      </w:r>
      <w:r w:rsidRPr="002F3589">
        <w:rPr>
          <w:rFonts w:ascii="Times New Roman" w:hAnsi="Times New Roman" w:cs="Times New Roman"/>
          <w:color w:val="000000"/>
          <w:sz w:val="28"/>
          <w:szCs w:val="28"/>
        </w:rPr>
        <w:t xml:space="preserve"> </w:t>
      </w:r>
    </w:p>
    <w:p w:rsidR="00831854" w:rsidRPr="00F46DCE" w:rsidRDefault="00831854" w:rsidP="00F46DCE">
      <w:pPr>
        <w:tabs>
          <w:tab w:val="left" w:pos="426"/>
          <w:tab w:val="left" w:pos="567"/>
        </w:tabs>
        <w:spacing w:after="0" w:line="240" w:lineRule="auto"/>
        <w:ind w:firstLine="6"/>
        <w:jc w:val="both"/>
        <w:rPr>
          <w:rFonts w:ascii="Times New Roman" w:hAnsi="Times New Roman" w:cs="Times New Roman"/>
          <w:b/>
          <w:sz w:val="28"/>
          <w:szCs w:val="28"/>
        </w:rPr>
      </w:pPr>
      <w:r w:rsidRPr="00F46DCE">
        <w:rPr>
          <w:rFonts w:ascii="Times New Roman" w:hAnsi="Times New Roman" w:cs="Times New Roman"/>
          <w:color w:val="000000"/>
          <w:sz w:val="28"/>
          <w:szCs w:val="28"/>
        </w:rPr>
        <w:t xml:space="preserve">Адрес в сети «Интернет», на котором размещена информации о проведении конкурса в Китайской Народной Республике: </w:t>
      </w:r>
      <w:hyperlink r:id="rId9" w:history="1">
        <w:r w:rsidRPr="00F46DCE">
          <w:rPr>
            <w:rStyle w:val="a3"/>
            <w:rFonts w:ascii="Times New Roman" w:hAnsi="Times New Roman" w:cs="Times New Roman"/>
            <w:sz w:val="28"/>
            <w:szCs w:val="28"/>
          </w:rPr>
          <w:t>https://service.most.gov.cn/kjjh_tztg_all/20221109/5137.html</w:t>
        </w:r>
      </w:hyperlink>
    </w:p>
    <w:p w:rsidR="007D6FB5" w:rsidRPr="00F46DCE" w:rsidRDefault="007D6FB5" w:rsidP="00F46DCE">
      <w:pPr>
        <w:tabs>
          <w:tab w:val="left" w:pos="426"/>
          <w:tab w:val="left" w:pos="567"/>
        </w:tabs>
        <w:spacing w:after="0" w:line="240" w:lineRule="auto"/>
        <w:ind w:firstLine="6"/>
        <w:jc w:val="both"/>
        <w:rPr>
          <w:rFonts w:ascii="Times New Roman" w:hAnsi="Times New Roman" w:cs="Times New Roman"/>
          <w:sz w:val="28"/>
          <w:szCs w:val="28"/>
        </w:rPr>
      </w:pPr>
    </w:p>
    <w:p w:rsidR="00831854" w:rsidRPr="00983A03" w:rsidRDefault="00C47134" w:rsidP="00983A03">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00831854" w:rsidRPr="00983A03">
        <w:rPr>
          <w:rFonts w:ascii="Times New Roman" w:hAnsi="Times New Roman" w:cs="Times New Roman"/>
          <w:b/>
          <w:color w:val="1F4E79" w:themeColor="accent1" w:themeShade="80"/>
          <w:sz w:val="28"/>
          <w:szCs w:val="28"/>
        </w:rPr>
        <w:t xml:space="preserve">Некоторые условия конкурса отличаются от условий наших коллег из Китая, а именно: длительность проекта с нашей стороны - 3 года и </w:t>
      </w:r>
      <w:proofErr w:type="spellStart"/>
      <w:r w:rsidR="00831854" w:rsidRPr="00983A03">
        <w:rPr>
          <w:rFonts w:ascii="Times New Roman" w:hAnsi="Times New Roman" w:cs="Times New Roman"/>
          <w:b/>
          <w:color w:val="1F4E79" w:themeColor="accent1" w:themeShade="80"/>
          <w:sz w:val="28"/>
          <w:szCs w:val="28"/>
        </w:rPr>
        <w:t>дедлайн</w:t>
      </w:r>
      <w:proofErr w:type="spellEnd"/>
      <w:r w:rsidR="00831854" w:rsidRPr="00983A03">
        <w:rPr>
          <w:rFonts w:ascii="Times New Roman" w:hAnsi="Times New Roman" w:cs="Times New Roman"/>
          <w:b/>
          <w:color w:val="1F4E79" w:themeColor="accent1" w:themeShade="80"/>
          <w:sz w:val="28"/>
          <w:szCs w:val="28"/>
        </w:rPr>
        <w:t xml:space="preserve"> подачи заявки 16 января, у китайских коллег- 2 года и </w:t>
      </w:r>
      <w:proofErr w:type="spellStart"/>
      <w:r w:rsidR="00831854" w:rsidRPr="00983A03">
        <w:rPr>
          <w:rFonts w:ascii="Times New Roman" w:hAnsi="Times New Roman" w:cs="Times New Roman"/>
          <w:b/>
          <w:color w:val="1F4E79" w:themeColor="accent1" w:themeShade="80"/>
          <w:sz w:val="28"/>
          <w:szCs w:val="28"/>
        </w:rPr>
        <w:t>дедлайн</w:t>
      </w:r>
      <w:proofErr w:type="spellEnd"/>
      <w:r w:rsidR="00831854" w:rsidRPr="00983A03">
        <w:rPr>
          <w:rFonts w:ascii="Times New Roman" w:hAnsi="Times New Roman" w:cs="Times New Roman"/>
          <w:b/>
          <w:color w:val="1F4E79" w:themeColor="accent1" w:themeShade="80"/>
          <w:sz w:val="28"/>
          <w:szCs w:val="28"/>
        </w:rPr>
        <w:t xml:space="preserve"> подачи заявки - 30 декабря; наличие индустриального партнёра у китайских коллег имеет больше рекомендательный характер и не предполагает реализации конечного продукта с его помощью в отличие от нас. В связи с этим у нас возник вопрос, действительно ли это два одинаковых конкурса?</w:t>
      </w:r>
    </w:p>
    <w:p w:rsidR="00C47134" w:rsidRPr="00F46DCE" w:rsidRDefault="00C47134" w:rsidP="00F46DCE">
      <w:pPr>
        <w:tabs>
          <w:tab w:val="left" w:pos="426"/>
          <w:tab w:val="left" w:pos="567"/>
        </w:tabs>
        <w:spacing w:after="0" w:line="240" w:lineRule="auto"/>
        <w:ind w:firstLine="6"/>
        <w:jc w:val="both"/>
        <w:rPr>
          <w:rFonts w:ascii="Times New Roman" w:hAnsi="Times New Roman" w:cs="Times New Roman"/>
          <w:b/>
          <w:sz w:val="28"/>
          <w:szCs w:val="28"/>
        </w:rPr>
      </w:pPr>
      <w:r w:rsidRPr="00F46DCE">
        <w:rPr>
          <w:rFonts w:ascii="Times New Roman" w:hAnsi="Times New Roman" w:cs="Times New Roman"/>
          <w:b/>
          <w:sz w:val="28"/>
          <w:szCs w:val="28"/>
        </w:rPr>
        <w:t>Ответ:</w:t>
      </w:r>
    </w:p>
    <w:p w:rsidR="00831854" w:rsidRPr="00F46DCE" w:rsidRDefault="00831854" w:rsidP="00F46DCE">
      <w:pPr>
        <w:tabs>
          <w:tab w:val="left" w:pos="426"/>
          <w:tab w:val="left" w:pos="567"/>
        </w:tabs>
        <w:spacing w:after="0" w:line="240" w:lineRule="auto"/>
        <w:ind w:firstLine="6"/>
        <w:jc w:val="both"/>
        <w:rPr>
          <w:rFonts w:ascii="Times New Roman" w:eastAsia="Times New Roman" w:hAnsi="Times New Roman" w:cs="Times New Roman"/>
          <w:color w:val="000000"/>
          <w:sz w:val="28"/>
          <w:szCs w:val="28"/>
          <w:lang w:eastAsia="ru-RU"/>
        </w:rPr>
      </w:pPr>
      <w:r w:rsidRPr="00F46DCE">
        <w:rPr>
          <w:rFonts w:ascii="Times New Roman" w:eastAsia="Times New Roman" w:hAnsi="Times New Roman" w:cs="Times New Roman"/>
          <w:color w:val="000000"/>
          <w:sz w:val="28"/>
          <w:szCs w:val="28"/>
          <w:lang w:eastAsia="ru-RU"/>
        </w:rPr>
        <w:t>Да. Проводятся конкурсные процедуры по отбору китайских и российских исполнителей для реализации совместных проектов.</w:t>
      </w:r>
    </w:p>
    <w:p w:rsidR="00831854" w:rsidRPr="00F46DCE" w:rsidRDefault="00831854" w:rsidP="00F46DCE">
      <w:pPr>
        <w:tabs>
          <w:tab w:val="left" w:pos="426"/>
          <w:tab w:val="left" w:pos="567"/>
        </w:tabs>
        <w:spacing w:after="0" w:line="240" w:lineRule="auto"/>
        <w:ind w:firstLine="6"/>
        <w:jc w:val="both"/>
        <w:rPr>
          <w:rFonts w:ascii="Times New Roman" w:eastAsia="Times New Roman" w:hAnsi="Times New Roman" w:cs="Times New Roman"/>
          <w:color w:val="000000"/>
          <w:sz w:val="28"/>
          <w:szCs w:val="28"/>
          <w:lang w:eastAsia="ru-RU"/>
        </w:rPr>
      </w:pPr>
      <w:r w:rsidRPr="00F46DCE">
        <w:rPr>
          <w:rFonts w:ascii="Times New Roman" w:eastAsia="Times New Roman" w:hAnsi="Times New Roman" w:cs="Times New Roman"/>
          <w:color w:val="000000"/>
          <w:sz w:val="28"/>
          <w:szCs w:val="28"/>
          <w:lang w:eastAsia="ru-RU"/>
        </w:rPr>
        <w:t>Во-первых, китайские коллеги считают годы реализации проекта с момента заключения соглашения. Т.е. если соглашение будет заключено в средине 2023, то окончание реализации их 2-годичного проекта - середина 2025 года. У нас это как три года считается.</w:t>
      </w:r>
    </w:p>
    <w:p w:rsidR="00831854" w:rsidRPr="00F46DCE" w:rsidRDefault="00831854" w:rsidP="00F46DCE">
      <w:pPr>
        <w:tabs>
          <w:tab w:val="left" w:pos="426"/>
          <w:tab w:val="left" w:pos="567"/>
        </w:tabs>
        <w:spacing w:after="0" w:line="240" w:lineRule="auto"/>
        <w:ind w:firstLine="6"/>
        <w:jc w:val="both"/>
        <w:rPr>
          <w:rFonts w:ascii="Times New Roman" w:eastAsia="Times New Roman" w:hAnsi="Times New Roman" w:cs="Times New Roman"/>
          <w:color w:val="000000"/>
          <w:sz w:val="28"/>
          <w:szCs w:val="28"/>
          <w:lang w:eastAsia="ru-RU"/>
        </w:rPr>
      </w:pPr>
      <w:r w:rsidRPr="00F46DCE">
        <w:rPr>
          <w:rFonts w:ascii="Times New Roman" w:eastAsia="Times New Roman" w:hAnsi="Times New Roman" w:cs="Times New Roman"/>
          <w:color w:val="000000"/>
          <w:sz w:val="28"/>
          <w:szCs w:val="28"/>
          <w:lang w:eastAsia="ru-RU"/>
        </w:rPr>
        <w:t>Во-вторых, особенности требований к индустриальным партнёрам - право китайских коллег, обусловленное научно-технической политикой КНР, не затрагивающее интересов российской стороны.</w:t>
      </w:r>
    </w:p>
    <w:p w:rsidR="00C47134" w:rsidRPr="00F46DCE" w:rsidRDefault="00C47134" w:rsidP="00F46DCE">
      <w:pPr>
        <w:tabs>
          <w:tab w:val="left" w:pos="426"/>
          <w:tab w:val="left" w:pos="567"/>
        </w:tabs>
        <w:spacing w:after="0" w:line="240" w:lineRule="auto"/>
        <w:ind w:firstLine="6"/>
        <w:jc w:val="both"/>
        <w:rPr>
          <w:rFonts w:ascii="Times New Roman" w:hAnsi="Times New Roman" w:cs="Times New Roman"/>
          <w:sz w:val="28"/>
          <w:szCs w:val="28"/>
        </w:rPr>
      </w:pPr>
    </w:p>
    <w:p w:rsidR="00BD5D43" w:rsidRPr="00F46DCE" w:rsidRDefault="00BD5D43" w:rsidP="00983A03">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00272465" w:rsidRPr="00983A03">
        <w:rPr>
          <w:rFonts w:ascii="Times New Roman" w:hAnsi="Times New Roman" w:cs="Times New Roman"/>
          <w:b/>
          <w:color w:val="1F4E79" w:themeColor="accent1" w:themeShade="80"/>
          <w:sz w:val="28"/>
          <w:szCs w:val="28"/>
        </w:rPr>
        <w:t>Какова максимальная численность коллектива с российской стороны и какова численность ключевых исполнителей?</w:t>
      </w:r>
    </w:p>
    <w:p w:rsidR="00272465" w:rsidRPr="00F46DCE" w:rsidRDefault="00BD5D43" w:rsidP="00F46DCE">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F46DCE">
        <w:rPr>
          <w:rFonts w:ascii="Times New Roman" w:hAnsi="Times New Roman" w:cs="Times New Roman"/>
          <w:b/>
          <w:sz w:val="28"/>
          <w:szCs w:val="28"/>
        </w:rPr>
        <w:t>Ответ:</w:t>
      </w:r>
      <w:r w:rsidR="00272465" w:rsidRPr="00F46DCE">
        <w:rPr>
          <w:rFonts w:ascii="Times New Roman" w:eastAsia="Times New Roman" w:hAnsi="Times New Roman" w:cs="Times New Roman"/>
          <w:color w:val="000000"/>
          <w:sz w:val="28"/>
          <w:szCs w:val="28"/>
        </w:rPr>
        <w:t xml:space="preserve"> </w:t>
      </w:r>
    </w:p>
    <w:p w:rsidR="00BD5D43" w:rsidRPr="00F46DCE" w:rsidRDefault="00272465" w:rsidP="00F46DCE">
      <w:pPr>
        <w:tabs>
          <w:tab w:val="left" w:pos="426"/>
          <w:tab w:val="left" w:pos="567"/>
        </w:tabs>
        <w:spacing w:after="0" w:line="240" w:lineRule="auto"/>
        <w:ind w:firstLine="6"/>
        <w:jc w:val="both"/>
        <w:rPr>
          <w:rFonts w:ascii="Times New Roman" w:hAnsi="Times New Roman" w:cs="Times New Roman"/>
          <w:b/>
          <w:sz w:val="28"/>
          <w:szCs w:val="28"/>
        </w:rPr>
      </w:pPr>
      <w:r w:rsidRPr="00F46DCE">
        <w:rPr>
          <w:rFonts w:ascii="Times New Roman" w:eastAsia="Times New Roman" w:hAnsi="Times New Roman" w:cs="Times New Roman"/>
          <w:color w:val="000000"/>
          <w:sz w:val="28"/>
          <w:szCs w:val="28"/>
        </w:rPr>
        <w:t xml:space="preserve">Прямых ограничений численности персонала и его ключевых членов в конкурсной </w:t>
      </w:r>
      <w:r w:rsidR="00D75D67">
        <w:rPr>
          <w:rFonts w:ascii="Times New Roman" w:eastAsia="Times New Roman" w:hAnsi="Times New Roman" w:cs="Times New Roman"/>
          <w:color w:val="000000"/>
          <w:sz w:val="28"/>
          <w:szCs w:val="28"/>
        </w:rPr>
        <w:t xml:space="preserve">документации </w:t>
      </w:r>
      <w:r w:rsidRPr="00F46DCE">
        <w:rPr>
          <w:rFonts w:ascii="Times New Roman" w:eastAsia="Times New Roman" w:hAnsi="Times New Roman" w:cs="Times New Roman"/>
          <w:color w:val="000000"/>
          <w:sz w:val="28"/>
          <w:szCs w:val="28"/>
        </w:rPr>
        <w:t>нет, однако численность персонала должна иметь некий разумный предел, определяемый затратами по статье «Выплаты персоналу» при технико-экономическом обосновании реализации проекта и, соответственно, размера запрашиваемого гранта.</w:t>
      </w:r>
    </w:p>
    <w:p w:rsidR="00BD5D43" w:rsidRDefault="00BD5D43" w:rsidP="00F46DCE">
      <w:pPr>
        <w:tabs>
          <w:tab w:val="left" w:pos="426"/>
          <w:tab w:val="left" w:pos="567"/>
        </w:tabs>
        <w:spacing w:after="0" w:line="240" w:lineRule="auto"/>
        <w:ind w:firstLine="6"/>
        <w:jc w:val="both"/>
        <w:rPr>
          <w:rFonts w:ascii="Times New Roman" w:hAnsi="Times New Roman" w:cs="Times New Roman"/>
          <w:sz w:val="28"/>
          <w:szCs w:val="28"/>
        </w:rPr>
      </w:pPr>
    </w:p>
    <w:p w:rsidR="007969C1" w:rsidRPr="007969C1" w:rsidRDefault="007969C1" w:rsidP="007969C1">
      <w:pPr>
        <w:pStyle w:val="a4"/>
        <w:numPr>
          <w:ilvl w:val="1"/>
          <w:numId w:val="3"/>
        </w:numPr>
        <w:ind w:left="0" w:firstLine="0"/>
        <w:jc w:val="both"/>
        <w:rPr>
          <w:rFonts w:ascii="Times New Roman" w:hAnsi="Times New Roman" w:cs="Times New Roman"/>
          <w:b/>
          <w:color w:val="1F4E79" w:themeColor="accent1" w:themeShade="80"/>
          <w:sz w:val="28"/>
          <w:szCs w:val="28"/>
        </w:rPr>
      </w:pPr>
      <w:r w:rsidRPr="007969C1">
        <w:rPr>
          <w:rFonts w:ascii="Times New Roman" w:hAnsi="Times New Roman" w:cs="Times New Roman"/>
          <w:b/>
          <w:color w:val="1F4E79" w:themeColor="accent1" w:themeShade="80"/>
          <w:sz w:val="28"/>
          <w:szCs w:val="28"/>
        </w:rPr>
        <w:t>Вопрос: Наши китайские партнеры запросили английскую версию конкурной документации (</w:t>
      </w:r>
      <w:proofErr w:type="spellStart"/>
      <w:r w:rsidRPr="007969C1">
        <w:rPr>
          <w:rFonts w:ascii="Times New Roman" w:hAnsi="Times New Roman" w:cs="Times New Roman"/>
          <w:b/>
          <w:color w:val="1F4E79" w:themeColor="accent1" w:themeShade="80"/>
          <w:sz w:val="28"/>
          <w:szCs w:val="28"/>
        </w:rPr>
        <w:t>could</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you</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share</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the</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English</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version</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of</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your</w:t>
      </w:r>
      <w:proofErr w:type="spellEnd"/>
      <w:r w:rsidRPr="007969C1">
        <w:rPr>
          <w:rFonts w:ascii="Times New Roman" w:hAnsi="Times New Roman" w:cs="Times New Roman"/>
          <w:b/>
          <w:color w:val="1F4E79" w:themeColor="accent1" w:themeShade="80"/>
          <w:sz w:val="28"/>
          <w:szCs w:val="28"/>
        </w:rPr>
        <w:t xml:space="preserve"> </w:t>
      </w:r>
      <w:proofErr w:type="spellStart"/>
      <w:r w:rsidRPr="007969C1">
        <w:rPr>
          <w:rFonts w:ascii="Times New Roman" w:hAnsi="Times New Roman" w:cs="Times New Roman"/>
          <w:b/>
          <w:color w:val="1F4E79" w:themeColor="accent1" w:themeShade="80"/>
          <w:sz w:val="28"/>
          <w:szCs w:val="28"/>
        </w:rPr>
        <w:t>guideline</w:t>
      </w:r>
      <w:proofErr w:type="spellEnd"/>
      <w:r w:rsidRPr="007969C1">
        <w:rPr>
          <w:rFonts w:ascii="Times New Roman" w:hAnsi="Times New Roman" w:cs="Times New Roman"/>
          <w:b/>
          <w:color w:val="1F4E79" w:themeColor="accent1" w:themeShade="80"/>
          <w:sz w:val="28"/>
          <w:szCs w:val="28"/>
        </w:rPr>
        <w:t>). Не могли бы представить ссылку или файл с запрашиваемой версией документации?</w:t>
      </w:r>
    </w:p>
    <w:p w:rsidR="007969C1" w:rsidRPr="00F46DCE" w:rsidRDefault="007969C1" w:rsidP="007969C1">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F46DCE">
        <w:rPr>
          <w:rFonts w:ascii="Times New Roman" w:hAnsi="Times New Roman" w:cs="Times New Roman"/>
          <w:b/>
          <w:sz w:val="28"/>
          <w:szCs w:val="28"/>
        </w:rPr>
        <w:t>Ответ:</w:t>
      </w:r>
      <w:r w:rsidRPr="00F46DCE">
        <w:rPr>
          <w:rFonts w:ascii="Times New Roman" w:eastAsia="Times New Roman" w:hAnsi="Times New Roman" w:cs="Times New Roman"/>
          <w:color w:val="000000"/>
          <w:sz w:val="28"/>
          <w:szCs w:val="28"/>
        </w:rPr>
        <w:t xml:space="preserve"> </w:t>
      </w:r>
    </w:p>
    <w:p w:rsidR="007969C1" w:rsidRPr="00F46DCE" w:rsidRDefault="007969C1" w:rsidP="007969C1">
      <w:pPr>
        <w:tabs>
          <w:tab w:val="left" w:pos="426"/>
          <w:tab w:val="left" w:pos="567"/>
        </w:tabs>
        <w:spacing w:after="0" w:line="240" w:lineRule="auto"/>
        <w:ind w:firstLine="6"/>
        <w:jc w:val="both"/>
        <w:rPr>
          <w:rFonts w:ascii="Times New Roman" w:hAnsi="Times New Roman" w:cs="Times New Roman"/>
          <w:b/>
          <w:sz w:val="28"/>
          <w:szCs w:val="28"/>
        </w:rPr>
      </w:pPr>
      <w:r w:rsidRPr="007969C1">
        <w:rPr>
          <w:rFonts w:ascii="Times New Roman" w:eastAsia="Times New Roman" w:hAnsi="Times New Roman" w:cs="Times New Roman"/>
          <w:color w:val="000000"/>
          <w:sz w:val="28"/>
          <w:szCs w:val="28"/>
        </w:rPr>
        <w:t>Перевод российской конкурсной документации по данному отбору на иностранные языки не предусмотрен.</w:t>
      </w:r>
    </w:p>
    <w:p w:rsidR="007969C1" w:rsidRDefault="007969C1" w:rsidP="00F46DCE">
      <w:pPr>
        <w:tabs>
          <w:tab w:val="left" w:pos="426"/>
          <w:tab w:val="left" w:pos="567"/>
        </w:tabs>
        <w:spacing w:after="0" w:line="240" w:lineRule="auto"/>
        <w:ind w:firstLine="6"/>
        <w:jc w:val="both"/>
        <w:rPr>
          <w:rFonts w:ascii="Times New Roman" w:hAnsi="Times New Roman" w:cs="Times New Roman"/>
          <w:sz w:val="28"/>
          <w:szCs w:val="28"/>
        </w:rPr>
      </w:pPr>
    </w:p>
    <w:p w:rsidR="00003E2C" w:rsidRPr="00003E2C" w:rsidRDefault="00003E2C" w:rsidP="00003E2C">
      <w:pPr>
        <w:pStyle w:val="a4"/>
        <w:numPr>
          <w:ilvl w:val="1"/>
          <w:numId w:val="3"/>
        </w:numPr>
        <w:ind w:left="0" w:firstLine="0"/>
        <w:jc w:val="both"/>
        <w:rPr>
          <w:rFonts w:ascii="Times New Roman" w:hAnsi="Times New Roman" w:cs="Times New Roman"/>
          <w:b/>
          <w:color w:val="1F4E79" w:themeColor="accent1" w:themeShade="80"/>
          <w:sz w:val="28"/>
          <w:szCs w:val="28"/>
        </w:rPr>
      </w:pPr>
      <w:r w:rsidRPr="00003E2C">
        <w:rPr>
          <w:rFonts w:ascii="Times New Roman" w:hAnsi="Times New Roman" w:cs="Times New Roman"/>
          <w:b/>
          <w:color w:val="1F4E79" w:themeColor="accent1" w:themeShade="80"/>
          <w:sz w:val="28"/>
          <w:szCs w:val="28"/>
        </w:rPr>
        <w:t xml:space="preserve">Вопрос: </w:t>
      </w:r>
      <w:proofErr w:type="gramStart"/>
      <w:r w:rsidRPr="00003E2C">
        <w:rPr>
          <w:rFonts w:ascii="Times New Roman" w:hAnsi="Times New Roman" w:cs="Times New Roman"/>
          <w:b/>
          <w:color w:val="1F4E79" w:themeColor="accent1" w:themeShade="80"/>
          <w:sz w:val="28"/>
          <w:szCs w:val="28"/>
        </w:rPr>
        <w:t>В</w:t>
      </w:r>
      <w:proofErr w:type="gramEnd"/>
      <w:r w:rsidRPr="00003E2C">
        <w:rPr>
          <w:rFonts w:ascii="Times New Roman" w:hAnsi="Times New Roman" w:cs="Times New Roman"/>
          <w:b/>
          <w:color w:val="1F4E79" w:themeColor="accent1" w:themeShade="80"/>
          <w:sz w:val="28"/>
          <w:szCs w:val="28"/>
        </w:rPr>
        <w:t xml:space="preserve"> варианте, который подготовили наши китайские партнеры, они обозначили 21 декабря 2022 г. как дату, когда соглашение вступает в силу. На мой взгляд соглашение должно вступать в силу, когда будет известно, поддержан ли наш проект. Пожалуйста помогите на разобраться.?</w:t>
      </w:r>
    </w:p>
    <w:p w:rsidR="00003E2C" w:rsidRPr="00F46DCE" w:rsidRDefault="00003E2C" w:rsidP="00003E2C">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F46DCE">
        <w:rPr>
          <w:rFonts w:ascii="Times New Roman" w:hAnsi="Times New Roman" w:cs="Times New Roman"/>
          <w:b/>
          <w:sz w:val="28"/>
          <w:szCs w:val="28"/>
        </w:rPr>
        <w:t>Ответ:</w:t>
      </w:r>
      <w:r w:rsidRPr="00F46DCE">
        <w:rPr>
          <w:rFonts w:ascii="Times New Roman" w:eastAsia="Times New Roman" w:hAnsi="Times New Roman" w:cs="Times New Roman"/>
          <w:color w:val="000000"/>
          <w:sz w:val="28"/>
          <w:szCs w:val="28"/>
        </w:rPr>
        <w:t xml:space="preserve"> </w:t>
      </w:r>
    </w:p>
    <w:p w:rsidR="00003E2C" w:rsidRPr="00003E2C" w:rsidRDefault="00003E2C" w:rsidP="00003E2C">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003E2C">
        <w:rPr>
          <w:rFonts w:ascii="Times New Roman" w:eastAsia="Times New Roman" w:hAnsi="Times New Roman" w:cs="Times New Roman"/>
          <w:color w:val="000000"/>
          <w:sz w:val="28"/>
          <w:szCs w:val="28"/>
        </w:rPr>
        <w:t>Советуем сообщить китайским партнёрам, что сроки проведения конкурсных процедур, согласованные Министерством науки и высшего образования Российской Федерации и Министерством науки и технологий Китайской Народной Республики, опубликованы в Объявлении о проведении отбора (шифр: 22-075-61622-1-0265):</w:t>
      </w:r>
    </w:p>
    <w:p w:rsidR="00003E2C" w:rsidRPr="00003E2C" w:rsidRDefault="00003E2C" w:rsidP="00003E2C">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003E2C">
        <w:rPr>
          <w:rFonts w:ascii="Times New Roman" w:eastAsia="Times New Roman" w:hAnsi="Times New Roman" w:cs="Times New Roman"/>
          <w:color w:val="000000"/>
          <w:sz w:val="28"/>
          <w:szCs w:val="28"/>
        </w:rPr>
        <w:t>Срок приема заявок - 24.11.2022 09:00 - 16.01.2023 18:00 (МСК)</w:t>
      </w:r>
    </w:p>
    <w:p w:rsidR="00003E2C" w:rsidRPr="00003E2C" w:rsidRDefault="00003E2C" w:rsidP="00003E2C">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003E2C">
        <w:rPr>
          <w:rFonts w:ascii="Times New Roman" w:eastAsia="Times New Roman" w:hAnsi="Times New Roman" w:cs="Times New Roman"/>
          <w:color w:val="000000"/>
          <w:sz w:val="28"/>
          <w:szCs w:val="28"/>
        </w:rPr>
        <w:t>Срок рассмотрения заявок - 18.01.2023 - 08.02.2023</w:t>
      </w:r>
    </w:p>
    <w:p w:rsidR="00003E2C" w:rsidRPr="00003E2C" w:rsidRDefault="00003E2C" w:rsidP="00003E2C">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003E2C">
        <w:rPr>
          <w:rFonts w:ascii="Times New Roman" w:eastAsia="Times New Roman" w:hAnsi="Times New Roman" w:cs="Times New Roman"/>
          <w:color w:val="000000"/>
          <w:sz w:val="28"/>
          <w:szCs w:val="28"/>
        </w:rPr>
        <w:t>Срок оценки заявок - 10.02.2023 - 07.06.2023</w:t>
      </w:r>
    </w:p>
    <w:p w:rsidR="00003E2C" w:rsidRPr="00003E2C" w:rsidRDefault="00003E2C" w:rsidP="00003E2C">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003E2C">
        <w:rPr>
          <w:rFonts w:ascii="Times New Roman" w:eastAsia="Times New Roman" w:hAnsi="Times New Roman" w:cs="Times New Roman"/>
          <w:color w:val="000000"/>
          <w:sz w:val="28"/>
          <w:szCs w:val="28"/>
        </w:rPr>
        <w:t>Срок определения победителей отбора - до 07.06.2023</w:t>
      </w:r>
    </w:p>
    <w:p w:rsidR="00003E2C" w:rsidRPr="00003E2C" w:rsidRDefault="00003E2C" w:rsidP="00003E2C">
      <w:pPr>
        <w:tabs>
          <w:tab w:val="left" w:pos="426"/>
          <w:tab w:val="left" w:pos="567"/>
        </w:tabs>
        <w:spacing w:after="0" w:line="240" w:lineRule="auto"/>
        <w:ind w:firstLine="6"/>
        <w:jc w:val="both"/>
        <w:rPr>
          <w:rFonts w:ascii="Times New Roman" w:eastAsia="Times New Roman" w:hAnsi="Times New Roman" w:cs="Times New Roman"/>
          <w:color w:val="000000"/>
          <w:sz w:val="28"/>
          <w:szCs w:val="28"/>
        </w:rPr>
      </w:pPr>
      <w:r w:rsidRPr="00003E2C">
        <w:rPr>
          <w:rFonts w:ascii="Times New Roman" w:eastAsia="Times New Roman" w:hAnsi="Times New Roman" w:cs="Times New Roman"/>
          <w:color w:val="000000"/>
          <w:sz w:val="28"/>
          <w:szCs w:val="28"/>
        </w:rPr>
        <w:t>Срок размещения результатов отбора - в течение 2 дней со дня определения победителей отбора.</w:t>
      </w:r>
    </w:p>
    <w:p w:rsidR="00003E2C" w:rsidRPr="00F46DCE" w:rsidRDefault="00003E2C" w:rsidP="00003E2C">
      <w:pPr>
        <w:tabs>
          <w:tab w:val="left" w:pos="426"/>
          <w:tab w:val="left" w:pos="567"/>
        </w:tabs>
        <w:spacing w:after="0" w:line="240" w:lineRule="auto"/>
        <w:ind w:firstLine="6"/>
        <w:jc w:val="both"/>
        <w:rPr>
          <w:rFonts w:ascii="Times New Roman" w:hAnsi="Times New Roman" w:cs="Times New Roman"/>
          <w:b/>
          <w:sz w:val="28"/>
          <w:szCs w:val="28"/>
        </w:rPr>
      </w:pPr>
      <w:r w:rsidRPr="00003E2C">
        <w:rPr>
          <w:rFonts w:ascii="Times New Roman" w:eastAsia="Times New Roman" w:hAnsi="Times New Roman" w:cs="Times New Roman"/>
          <w:color w:val="000000"/>
          <w:sz w:val="28"/>
          <w:szCs w:val="28"/>
        </w:rPr>
        <w:t>Срок заключения соглашения - в течение 41 дней со дня размещения результатов отбора.</w:t>
      </w:r>
    </w:p>
    <w:p w:rsidR="007969C1" w:rsidRPr="00F46DCE" w:rsidRDefault="007969C1" w:rsidP="00F46DCE">
      <w:pPr>
        <w:tabs>
          <w:tab w:val="left" w:pos="426"/>
          <w:tab w:val="left" w:pos="567"/>
        </w:tabs>
        <w:spacing w:after="0" w:line="240" w:lineRule="auto"/>
        <w:ind w:firstLine="6"/>
        <w:jc w:val="both"/>
        <w:rPr>
          <w:rFonts w:ascii="Times New Roman" w:hAnsi="Times New Roman" w:cs="Times New Roman"/>
          <w:sz w:val="28"/>
          <w:szCs w:val="28"/>
        </w:rPr>
      </w:pPr>
    </w:p>
    <w:p w:rsidR="002665C9" w:rsidRDefault="002665C9" w:rsidP="000F58DB">
      <w:pPr>
        <w:spacing w:after="0" w:line="240" w:lineRule="auto"/>
        <w:jc w:val="both"/>
        <w:rPr>
          <w:rFonts w:ascii="Times New Roman" w:hAnsi="Times New Roman" w:cs="Times New Roman"/>
          <w:sz w:val="28"/>
          <w:szCs w:val="28"/>
        </w:rPr>
      </w:pPr>
    </w:p>
    <w:p w:rsidR="00A77CAC" w:rsidRDefault="00A77CAC">
      <w:pPr>
        <w:rPr>
          <w:rFonts w:ascii="Times New Roman" w:hAnsi="Times New Roman" w:cs="Times New Roman"/>
          <w:sz w:val="28"/>
          <w:szCs w:val="28"/>
        </w:rPr>
      </w:pPr>
      <w:r>
        <w:rPr>
          <w:rFonts w:ascii="Times New Roman" w:hAnsi="Times New Roman" w:cs="Times New Roman"/>
          <w:sz w:val="28"/>
          <w:szCs w:val="28"/>
        </w:rPr>
        <w:br w:type="page"/>
      </w:r>
    </w:p>
    <w:p w:rsidR="000F58DB" w:rsidRPr="00FC28C1" w:rsidRDefault="00E02760" w:rsidP="00911ED7">
      <w:pPr>
        <w:pStyle w:val="Heading10"/>
        <w:keepNext/>
        <w:keepLines/>
        <w:numPr>
          <w:ilvl w:val="0"/>
          <w:numId w:val="3"/>
        </w:numPr>
        <w:shd w:val="clear" w:color="auto" w:fill="auto"/>
        <w:spacing w:before="200" w:after="200" w:line="320" w:lineRule="exact"/>
        <w:ind w:right="-284"/>
        <w:jc w:val="both"/>
        <w:rPr>
          <w:caps/>
          <w:sz w:val="28"/>
          <w:szCs w:val="28"/>
        </w:rPr>
      </w:pPr>
      <w:bookmarkStart w:id="2" w:name="_Toc121744093"/>
      <w:r w:rsidRPr="00FC28C1">
        <w:rPr>
          <w:caps/>
          <w:sz w:val="28"/>
          <w:szCs w:val="28"/>
        </w:rPr>
        <w:t>О</w:t>
      </w:r>
      <w:r w:rsidR="00FC28C1" w:rsidRPr="00FC28C1">
        <w:rPr>
          <w:caps/>
          <w:sz w:val="28"/>
          <w:szCs w:val="28"/>
        </w:rPr>
        <w:t>формление и подача заявки на участие в конкурсе</w:t>
      </w:r>
      <w:bookmarkEnd w:id="2"/>
    </w:p>
    <w:p w:rsidR="00AD63AE" w:rsidRPr="00AD63AE" w:rsidRDefault="00AD63AE" w:rsidP="00272465">
      <w:pPr>
        <w:pStyle w:val="a4"/>
        <w:numPr>
          <w:ilvl w:val="0"/>
          <w:numId w:val="8"/>
        </w:numPr>
        <w:jc w:val="both"/>
        <w:rPr>
          <w:rFonts w:ascii="Times New Roman" w:hAnsi="Times New Roman" w:cs="Times New Roman"/>
          <w:b/>
          <w:vanish/>
          <w:color w:val="1F4E79" w:themeColor="accent1" w:themeShade="80"/>
          <w:sz w:val="2"/>
          <w:szCs w:val="2"/>
        </w:rPr>
      </w:pPr>
    </w:p>
    <w:p w:rsidR="00CC703A" w:rsidRPr="00D12069" w:rsidRDefault="00CC703A" w:rsidP="00AA5C46">
      <w:pPr>
        <w:pStyle w:val="a4"/>
        <w:numPr>
          <w:ilvl w:val="1"/>
          <w:numId w:val="3"/>
        </w:numPr>
        <w:ind w:left="0" w:firstLine="0"/>
        <w:jc w:val="both"/>
        <w:rPr>
          <w:rFonts w:ascii="Times New Roman" w:hAnsi="Times New Roman" w:cs="Times New Roman"/>
          <w:b/>
          <w:color w:val="1F4E79" w:themeColor="accent1" w:themeShade="80"/>
          <w:sz w:val="28"/>
          <w:szCs w:val="28"/>
        </w:rPr>
      </w:pPr>
      <w:r w:rsidRPr="00D12069">
        <w:rPr>
          <w:rFonts w:ascii="Times New Roman" w:hAnsi="Times New Roman" w:cs="Times New Roman"/>
          <w:b/>
          <w:color w:val="1F4E79" w:themeColor="accent1" w:themeShade="80"/>
          <w:sz w:val="28"/>
          <w:szCs w:val="28"/>
        </w:rPr>
        <w:t xml:space="preserve"> Вопрос: </w:t>
      </w:r>
      <w:r w:rsidR="00831854" w:rsidRPr="00D12069">
        <w:rPr>
          <w:rFonts w:ascii="Times New Roman" w:hAnsi="Times New Roman" w:cs="Times New Roman"/>
          <w:b/>
          <w:color w:val="1F4E79" w:themeColor="accent1" w:themeShade="80"/>
          <w:sz w:val="28"/>
          <w:szCs w:val="28"/>
        </w:rPr>
        <w:t>Есть ли правила оформления заявки?</w:t>
      </w:r>
    </w:p>
    <w:p w:rsidR="00CC703A" w:rsidRDefault="00CC703A" w:rsidP="00F46DCE">
      <w:pPr>
        <w:pStyle w:val="a4"/>
        <w:tabs>
          <w:tab w:val="left" w:pos="426"/>
        </w:tabs>
        <w:ind w:left="0" w:firstLine="6"/>
        <w:jc w:val="both"/>
        <w:rPr>
          <w:rFonts w:ascii="Times New Roman" w:eastAsia="Times New Roman" w:hAnsi="Times New Roman" w:cs="Times New Roman"/>
          <w:b/>
          <w:sz w:val="28"/>
          <w:szCs w:val="28"/>
        </w:rPr>
      </w:pPr>
      <w:r w:rsidRPr="001867B3">
        <w:rPr>
          <w:rFonts w:ascii="Times New Roman" w:eastAsia="Times New Roman" w:hAnsi="Times New Roman" w:cs="Times New Roman"/>
          <w:b/>
          <w:sz w:val="28"/>
          <w:szCs w:val="28"/>
        </w:rPr>
        <w:t>Ответ:</w:t>
      </w:r>
    </w:p>
    <w:p w:rsidR="00831854" w:rsidRPr="00831854" w:rsidRDefault="00831854" w:rsidP="00F46DCE">
      <w:pPr>
        <w:tabs>
          <w:tab w:val="left" w:pos="426"/>
        </w:tabs>
        <w:spacing w:after="0" w:line="240" w:lineRule="auto"/>
        <w:ind w:firstLine="6"/>
        <w:jc w:val="both"/>
        <w:rPr>
          <w:rFonts w:ascii="Times New Roman" w:hAnsi="Times New Roman" w:cs="Times New Roman"/>
          <w:color w:val="000000"/>
          <w:sz w:val="28"/>
          <w:szCs w:val="28"/>
        </w:rPr>
      </w:pPr>
      <w:r w:rsidRPr="00831854">
        <w:rPr>
          <w:rFonts w:ascii="Times New Roman" w:hAnsi="Times New Roman" w:cs="Times New Roman"/>
          <w:color w:val="000000"/>
          <w:sz w:val="28"/>
          <w:szCs w:val="28"/>
        </w:rPr>
        <w:t>Да. Порядок и требования к оформлению заявок на участие в отборе подробно изложены в Приложении к объявлению о проведении отбора, которое можно найти на Портале предоставления мер финансовой</w:t>
      </w:r>
    </w:p>
    <w:p w:rsidR="00D75D67" w:rsidRDefault="00831854" w:rsidP="00F46DCE">
      <w:pPr>
        <w:tabs>
          <w:tab w:val="left" w:pos="426"/>
        </w:tabs>
        <w:spacing w:after="0" w:line="240" w:lineRule="auto"/>
        <w:ind w:firstLine="6"/>
        <w:jc w:val="both"/>
        <w:rPr>
          <w:rFonts w:ascii="Times New Roman" w:hAnsi="Times New Roman" w:cs="Times New Roman"/>
          <w:color w:val="000000"/>
          <w:sz w:val="28"/>
          <w:szCs w:val="28"/>
        </w:rPr>
      </w:pPr>
      <w:r w:rsidRPr="00831854">
        <w:rPr>
          <w:rFonts w:ascii="Times New Roman" w:hAnsi="Times New Roman" w:cs="Times New Roman"/>
          <w:color w:val="000000"/>
          <w:sz w:val="28"/>
          <w:szCs w:val="28"/>
        </w:rPr>
        <w:t>государственной поддержки (Единой площадке)</w:t>
      </w:r>
      <w:r w:rsidR="00D75D67" w:rsidRPr="00D75D67">
        <w:rPr>
          <w:rFonts w:ascii="Times New Roman" w:hAnsi="Times New Roman" w:cs="Times New Roman"/>
          <w:color w:val="000000"/>
          <w:sz w:val="28"/>
          <w:szCs w:val="28"/>
        </w:rPr>
        <w:t xml:space="preserve"> </w:t>
      </w:r>
      <w:r w:rsidR="00D75D67" w:rsidRPr="00831854">
        <w:rPr>
          <w:rFonts w:ascii="Times New Roman" w:hAnsi="Times New Roman" w:cs="Times New Roman"/>
          <w:color w:val="000000"/>
          <w:sz w:val="28"/>
          <w:szCs w:val="28"/>
        </w:rPr>
        <w:t>в разделе «Подробная информация»</w:t>
      </w:r>
      <w:r w:rsidRPr="00831854">
        <w:rPr>
          <w:rFonts w:ascii="Times New Roman" w:hAnsi="Times New Roman" w:cs="Times New Roman"/>
          <w:color w:val="000000"/>
          <w:sz w:val="28"/>
          <w:szCs w:val="28"/>
        </w:rPr>
        <w:t xml:space="preserve">: </w:t>
      </w:r>
    </w:p>
    <w:p w:rsidR="00831854" w:rsidRPr="00831854" w:rsidRDefault="006C6EA1" w:rsidP="00F46DCE">
      <w:pPr>
        <w:tabs>
          <w:tab w:val="left" w:pos="426"/>
        </w:tabs>
        <w:spacing w:after="0" w:line="240" w:lineRule="auto"/>
        <w:ind w:firstLine="6"/>
        <w:jc w:val="both"/>
        <w:rPr>
          <w:rFonts w:ascii="Times New Roman" w:hAnsi="Times New Roman" w:cs="Times New Roman"/>
          <w:color w:val="000000"/>
          <w:sz w:val="28"/>
          <w:szCs w:val="28"/>
        </w:rPr>
      </w:pPr>
      <w:hyperlink r:id="rId10" w:history="1">
        <w:r w:rsidR="00831854" w:rsidRPr="00831854">
          <w:rPr>
            <w:rStyle w:val="a3"/>
            <w:rFonts w:ascii="Times New Roman" w:hAnsi="Times New Roman" w:cs="Times New Roman"/>
            <w:sz w:val="28"/>
            <w:szCs w:val="28"/>
          </w:rPr>
          <w:t>https://promote.budget.gov.ru/m-data/minfin/selection/view/b90e56e0-302c-48c3-848c-478ff5be8845?selection=32d1e4eb-a2cf-4aea-ab44-a2e8a47beb6d&amp;showBackButton=true</w:t>
        </w:r>
      </w:hyperlink>
      <w:r w:rsidR="00831854" w:rsidRPr="00831854">
        <w:rPr>
          <w:rFonts w:ascii="Times New Roman" w:hAnsi="Times New Roman" w:cs="Times New Roman"/>
          <w:color w:val="000000"/>
          <w:sz w:val="28"/>
          <w:szCs w:val="28"/>
        </w:rPr>
        <w:t xml:space="preserve">. </w:t>
      </w:r>
    </w:p>
    <w:p w:rsidR="00831854" w:rsidRPr="001867B3" w:rsidRDefault="00831854" w:rsidP="00F46DCE">
      <w:pPr>
        <w:pStyle w:val="a4"/>
        <w:tabs>
          <w:tab w:val="left" w:pos="426"/>
        </w:tabs>
        <w:ind w:left="0" w:firstLine="6"/>
        <w:jc w:val="both"/>
        <w:rPr>
          <w:rFonts w:ascii="Times New Roman" w:eastAsia="Times New Roman" w:hAnsi="Times New Roman" w:cs="Times New Roman"/>
          <w:b/>
          <w:sz w:val="28"/>
          <w:szCs w:val="28"/>
        </w:rPr>
      </w:pPr>
    </w:p>
    <w:p w:rsidR="00D12069" w:rsidRDefault="006B466C" w:rsidP="00D12069">
      <w:pPr>
        <w:pStyle w:val="a4"/>
        <w:numPr>
          <w:ilvl w:val="1"/>
          <w:numId w:val="3"/>
        </w:numPr>
        <w:ind w:left="0" w:firstLine="0"/>
        <w:jc w:val="both"/>
        <w:rPr>
          <w:rFonts w:ascii="Times New Roman" w:hAnsi="Times New Roman" w:cs="Times New Roman"/>
          <w:b/>
          <w:color w:val="1F4E79" w:themeColor="accent1" w:themeShade="80"/>
          <w:sz w:val="28"/>
          <w:szCs w:val="28"/>
        </w:rPr>
      </w:pPr>
      <w:r w:rsidRPr="00272465">
        <w:rPr>
          <w:rFonts w:ascii="Times New Roman" w:hAnsi="Times New Roman" w:cs="Times New Roman"/>
          <w:b/>
          <w:color w:val="1F4E79" w:themeColor="accent1" w:themeShade="80"/>
          <w:sz w:val="28"/>
          <w:szCs w:val="28"/>
        </w:rPr>
        <w:t>Вопрос:</w:t>
      </w:r>
      <w:r w:rsidR="00F46DCE" w:rsidRPr="00D12069">
        <w:rPr>
          <w:rFonts w:ascii="Times New Roman" w:hAnsi="Times New Roman" w:cs="Times New Roman"/>
          <w:b/>
          <w:color w:val="1F4E79" w:themeColor="accent1" w:themeShade="80"/>
          <w:sz w:val="28"/>
          <w:szCs w:val="28"/>
        </w:rPr>
        <w:t> </w:t>
      </w:r>
    </w:p>
    <w:p w:rsidR="00831854" w:rsidRPr="00D12069" w:rsidRDefault="00831854" w:rsidP="00D12069">
      <w:pPr>
        <w:pStyle w:val="a4"/>
        <w:ind w:left="0"/>
        <w:jc w:val="both"/>
        <w:rPr>
          <w:rFonts w:ascii="Times New Roman" w:hAnsi="Times New Roman" w:cs="Times New Roman"/>
          <w:b/>
          <w:color w:val="1F4E79" w:themeColor="accent1" w:themeShade="80"/>
          <w:sz w:val="28"/>
          <w:szCs w:val="28"/>
        </w:rPr>
      </w:pPr>
      <w:r w:rsidRPr="00D12069">
        <w:rPr>
          <w:rFonts w:ascii="Times New Roman" w:hAnsi="Times New Roman" w:cs="Times New Roman"/>
          <w:b/>
          <w:color w:val="1F4E79" w:themeColor="accent1" w:themeShade="80"/>
          <w:sz w:val="28"/>
          <w:szCs w:val="28"/>
        </w:rPr>
        <w:t xml:space="preserve">В приложении необходимо приложить копию соглашения с иностранной организацией о сотрудничестве в рамках выполнения проекта, подписанного руководителем участника отбора или иным уполномоченным лицом, и (или) копия проекта такого соглашения. </w:t>
      </w:r>
    </w:p>
    <w:p w:rsidR="006B466C" w:rsidRPr="00D12069" w:rsidRDefault="00831854" w:rsidP="00D12069">
      <w:pPr>
        <w:pStyle w:val="a4"/>
        <w:ind w:left="0"/>
        <w:jc w:val="both"/>
        <w:rPr>
          <w:rFonts w:ascii="Times New Roman" w:hAnsi="Times New Roman" w:cs="Times New Roman"/>
          <w:b/>
          <w:color w:val="1F4E79" w:themeColor="accent1" w:themeShade="80"/>
          <w:sz w:val="28"/>
          <w:szCs w:val="28"/>
        </w:rPr>
      </w:pPr>
      <w:r w:rsidRPr="00D12069">
        <w:rPr>
          <w:rFonts w:ascii="Times New Roman" w:hAnsi="Times New Roman" w:cs="Times New Roman"/>
          <w:b/>
          <w:color w:val="1F4E79" w:themeColor="accent1" w:themeShade="80"/>
          <w:sz w:val="28"/>
          <w:szCs w:val="28"/>
        </w:rPr>
        <w:t xml:space="preserve">Правильно ли мы понимаем, что на этапе подачи заявки возможно приложить только проект такого соглашения? Необходимо ли его предварительно согласовывать с представителями уполномоченной структуры </w:t>
      </w:r>
      <w:proofErr w:type="spellStart"/>
      <w:r w:rsidRPr="00D12069">
        <w:rPr>
          <w:rFonts w:ascii="Times New Roman" w:hAnsi="Times New Roman" w:cs="Times New Roman"/>
          <w:b/>
          <w:color w:val="1F4E79" w:themeColor="accent1" w:themeShade="80"/>
          <w:sz w:val="28"/>
          <w:szCs w:val="28"/>
        </w:rPr>
        <w:t>Минобрнауки</w:t>
      </w:r>
      <w:proofErr w:type="spellEnd"/>
      <w:r w:rsidRPr="00D12069">
        <w:rPr>
          <w:rFonts w:ascii="Times New Roman" w:hAnsi="Times New Roman" w:cs="Times New Roman"/>
          <w:b/>
          <w:color w:val="1F4E79" w:themeColor="accent1" w:themeShade="80"/>
          <w:sz w:val="28"/>
          <w:szCs w:val="28"/>
        </w:rPr>
        <w:t xml:space="preserve"> России или каким-либо образом уведомлять?</w:t>
      </w:r>
    </w:p>
    <w:p w:rsidR="006B466C" w:rsidRPr="00272465" w:rsidRDefault="006B466C" w:rsidP="00F46DCE">
      <w:pPr>
        <w:pStyle w:val="a4"/>
        <w:tabs>
          <w:tab w:val="left" w:pos="426"/>
        </w:tabs>
        <w:ind w:left="0" w:firstLine="6"/>
        <w:jc w:val="both"/>
        <w:rPr>
          <w:rFonts w:ascii="Times New Roman" w:hAnsi="Times New Roman" w:cs="Times New Roman"/>
          <w:b/>
          <w:sz w:val="28"/>
          <w:szCs w:val="28"/>
        </w:rPr>
      </w:pPr>
      <w:r w:rsidRPr="00272465">
        <w:rPr>
          <w:rFonts w:ascii="Times New Roman" w:hAnsi="Times New Roman" w:cs="Times New Roman"/>
          <w:b/>
          <w:sz w:val="28"/>
          <w:szCs w:val="28"/>
        </w:rPr>
        <w:t>Ответ:</w:t>
      </w:r>
    </w:p>
    <w:p w:rsidR="00C03625" w:rsidRPr="00272465" w:rsidRDefault="00C03625" w:rsidP="00F46DCE">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sidRPr="00272465">
        <w:rPr>
          <w:rFonts w:ascii="Times New Roman" w:eastAsia="Times New Roman" w:hAnsi="Times New Roman" w:cs="Times New Roman"/>
          <w:color w:val="000000"/>
          <w:sz w:val="28"/>
          <w:szCs w:val="28"/>
          <w:lang w:eastAsia="ru-RU"/>
        </w:rPr>
        <w:t>1. Да. Правильно.</w:t>
      </w:r>
    </w:p>
    <w:p w:rsidR="00C03625" w:rsidRPr="00272465" w:rsidRDefault="00C03625" w:rsidP="00F46DCE">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sidRPr="00272465">
        <w:rPr>
          <w:rFonts w:ascii="Times New Roman" w:eastAsia="Times New Roman" w:hAnsi="Times New Roman" w:cs="Times New Roman"/>
          <w:color w:val="000000"/>
          <w:sz w:val="28"/>
          <w:szCs w:val="28"/>
          <w:lang w:eastAsia="ru-RU"/>
        </w:rPr>
        <w:t>2. Соглашение с иностранной организацией является двухсторонним документом, не подлежащим согласованию со стороны третьих лиц.</w:t>
      </w:r>
    </w:p>
    <w:p w:rsidR="00C03625" w:rsidRPr="00272465" w:rsidRDefault="00C03625" w:rsidP="00F46DCE">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sidRPr="00272465">
        <w:rPr>
          <w:rFonts w:ascii="Times New Roman" w:eastAsia="Times New Roman" w:hAnsi="Times New Roman" w:cs="Times New Roman"/>
          <w:color w:val="000000"/>
          <w:sz w:val="28"/>
          <w:szCs w:val="28"/>
          <w:lang w:eastAsia="ru-RU"/>
        </w:rPr>
        <w:t>3.</w:t>
      </w:r>
      <w:r w:rsidRPr="00272465">
        <w:rPr>
          <w:sz w:val="28"/>
          <w:szCs w:val="28"/>
        </w:rPr>
        <w:t> </w:t>
      </w:r>
      <w:r w:rsidRPr="00272465">
        <w:rPr>
          <w:rFonts w:ascii="Times New Roman" w:eastAsia="Times New Roman" w:hAnsi="Times New Roman" w:cs="Times New Roman"/>
          <w:color w:val="000000"/>
          <w:sz w:val="28"/>
          <w:szCs w:val="28"/>
          <w:lang w:eastAsia="ru-RU"/>
        </w:rPr>
        <w:t>Отсутствие необходимости согласования такого документа третьими лицами отражает уведомительный характер его представления в составе заявки.</w:t>
      </w:r>
    </w:p>
    <w:p w:rsidR="006B466C" w:rsidRPr="00272465" w:rsidRDefault="006B466C" w:rsidP="00F46DCE">
      <w:pPr>
        <w:pStyle w:val="a4"/>
        <w:tabs>
          <w:tab w:val="left" w:pos="426"/>
        </w:tabs>
        <w:ind w:left="0" w:firstLine="6"/>
        <w:jc w:val="both"/>
        <w:rPr>
          <w:rFonts w:ascii="Times New Roman" w:hAnsi="Times New Roman" w:cs="Times New Roman"/>
          <w:sz w:val="28"/>
          <w:szCs w:val="28"/>
        </w:rPr>
      </w:pPr>
    </w:p>
    <w:p w:rsidR="00D12069" w:rsidRDefault="006B466C" w:rsidP="00D12069">
      <w:pPr>
        <w:pStyle w:val="a4"/>
        <w:numPr>
          <w:ilvl w:val="1"/>
          <w:numId w:val="3"/>
        </w:numPr>
        <w:ind w:left="0" w:firstLine="0"/>
        <w:jc w:val="both"/>
        <w:rPr>
          <w:rFonts w:ascii="Times New Roman" w:hAnsi="Times New Roman" w:cs="Times New Roman"/>
          <w:b/>
          <w:color w:val="1F4E79" w:themeColor="accent1" w:themeShade="80"/>
          <w:sz w:val="28"/>
          <w:szCs w:val="28"/>
        </w:rPr>
      </w:pPr>
      <w:r w:rsidRPr="00272465">
        <w:rPr>
          <w:rFonts w:ascii="Times New Roman" w:hAnsi="Times New Roman" w:cs="Times New Roman"/>
          <w:b/>
          <w:color w:val="1F4E79" w:themeColor="accent1" w:themeShade="80"/>
          <w:sz w:val="28"/>
          <w:szCs w:val="28"/>
        </w:rPr>
        <w:t>Вопрос:</w:t>
      </w:r>
    </w:p>
    <w:p w:rsidR="006B466C" w:rsidRPr="00272465" w:rsidRDefault="00272465" w:rsidP="00D12069">
      <w:pPr>
        <w:pStyle w:val="a4"/>
        <w:ind w:left="0"/>
        <w:jc w:val="both"/>
        <w:rPr>
          <w:rFonts w:ascii="Times New Roman" w:hAnsi="Times New Roman" w:cs="Times New Roman"/>
          <w:b/>
          <w:color w:val="1F4E79" w:themeColor="accent1" w:themeShade="80"/>
          <w:sz w:val="28"/>
          <w:szCs w:val="28"/>
        </w:rPr>
      </w:pPr>
      <w:r w:rsidRPr="00D12069">
        <w:rPr>
          <w:rFonts w:ascii="Times New Roman" w:hAnsi="Times New Roman" w:cs="Times New Roman"/>
          <w:b/>
          <w:color w:val="1F4E79" w:themeColor="accent1" w:themeShade="80"/>
          <w:sz w:val="28"/>
          <w:szCs w:val="28"/>
        </w:rPr>
        <w:t>Нам подписывает документы с Китайской стороны доверенное лицо. Доверенность мы будем прилагать.</w:t>
      </w:r>
      <w:r w:rsidR="00D12069">
        <w:rPr>
          <w:rFonts w:ascii="Times New Roman" w:hAnsi="Times New Roman" w:cs="Times New Roman"/>
          <w:b/>
          <w:color w:val="1F4E79" w:themeColor="accent1" w:themeShade="80"/>
          <w:sz w:val="28"/>
          <w:szCs w:val="28"/>
        </w:rPr>
        <w:t xml:space="preserve"> </w:t>
      </w:r>
      <w:r w:rsidRPr="00D12069">
        <w:rPr>
          <w:rFonts w:ascii="Times New Roman" w:hAnsi="Times New Roman" w:cs="Times New Roman"/>
          <w:b/>
          <w:color w:val="1F4E79" w:themeColor="accent1" w:themeShade="80"/>
          <w:sz w:val="28"/>
          <w:szCs w:val="28"/>
        </w:rPr>
        <w:t>Скажите в графе Сведения о руководителе организации (Иностранной) кого следует указать? Директора по факту или Доверенное лицо? </w:t>
      </w:r>
    </w:p>
    <w:p w:rsidR="00272465" w:rsidRPr="00272465" w:rsidRDefault="006B466C" w:rsidP="00F46DCE">
      <w:pPr>
        <w:tabs>
          <w:tab w:val="left" w:pos="426"/>
        </w:tabs>
        <w:spacing w:after="0" w:line="240" w:lineRule="auto"/>
        <w:ind w:firstLine="6"/>
        <w:rPr>
          <w:rFonts w:ascii="Times New Roman" w:hAnsi="Times New Roman" w:cs="Times New Roman"/>
          <w:sz w:val="28"/>
          <w:szCs w:val="28"/>
        </w:rPr>
      </w:pPr>
      <w:r w:rsidRPr="00272465">
        <w:rPr>
          <w:rFonts w:ascii="Times New Roman" w:hAnsi="Times New Roman" w:cs="Times New Roman"/>
          <w:b/>
          <w:sz w:val="28"/>
          <w:szCs w:val="28"/>
        </w:rPr>
        <w:t>Ответ:</w:t>
      </w:r>
      <w:r w:rsidR="00272465" w:rsidRPr="00272465">
        <w:rPr>
          <w:rFonts w:ascii="Times New Roman" w:hAnsi="Times New Roman" w:cs="Times New Roman"/>
          <w:b/>
          <w:sz w:val="28"/>
          <w:szCs w:val="28"/>
        </w:rPr>
        <w:t xml:space="preserve"> </w:t>
      </w:r>
      <w:r w:rsidR="00272465" w:rsidRPr="00272465">
        <w:rPr>
          <w:rFonts w:ascii="Times New Roman" w:hAnsi="Times New Roman" w:cs="Times New Roman"/>
          <w:sz w:val="28"/>
          <w:szCs w:val="28"/>
        </w:rPr>
        <w:t>В Форме 1 «Сопроводительное письмо» сообщаются</w:t>
      </w:r>
      <w:r w:rsidR="00D75D67">
        <w:rPr>
          <w:rFonts w:ascii="Times New Roman" w:hAnsi="Times New Roman" w:cs="Times New Roman"/>
          <w:sz w:val="28"/>
          <w:szCs w:val="28"/>
        </w:rPr>
        <w:t xml:space="preserve"> </w:t>
      </w:r>
      <w:r w:rsidR="00272465" w:rsidRPr="00272465">
        <w:rPr>
          <w:rFonts w:ascii="Times New Roman" w:hAnsi="Times New Roman" w:cs="Times New Roman"/>
          <w:sz w:val="28"/>
          <w:szCs w:val="28"/>
        </w:rPr>
        <w:t>сведения о руководителе иностранной организации, а не о лице, подписывающем документ</w:t>
      </w:r>
      <w:r w:rsidR="00435404">
        <w:rPr>
          <w:rFonts w:ascii="Times New Roman" w:hAnsi="Times New Roman" w:cs="Times New Roman"/>
          <w:sz w:val="28"/>
          <w:szCs w:val="28"/>
        </w:rPr>
        <w:t>ы по доверенности руководителя.</w:t>
      </w:r>
    </w:p>
    <w:p w:rsidR="006B466C" w:rsidRPr="001867B3" w:rsidRDefault="006B466C" w:rsidP="00F46DCE">
      <w:pPr>
        <w:pStyle w:val="a4"/>
        <w:tabs>
          <w:tab w:val="left" w:pos="426"/>
        </w:tabs>
        <w:ind w:left="0" w:firstLine="6"/>
        <w:jc w:val="both"/>
        <w:rPr>
          <w:rFonts w:ascii="Times New Roman" w:hAnsi="Times New Roman" w:cs="Times New Roman"/>
          <w:b/>
          <w:sz w:val="28"/>
          <w:szCs w:val="28"/>
        </w:rPr>
      </w:pPr>
    </w:p>
    <w:p w:rsidR="001867B3" w:rsidRPr="00F46DCE" w:rsidRDefault="001867B3" w:rsidP="00D12069">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Вопрос:</w:t>
      </w:r>
      <w:r w:rsidR="00F46DCE" w:rsidRPr="00F46DCE">
        <w:rPr>
          <w:rFonts w:ascii="Times New Roman" w:hAnsi="Times New Roman" w:cs="Times New Roman"/>
          <w:b/>
          <w:color w:val="1F4E79" w:themeColor="accent1" w:themeShade="80"/>
          <w:sz w:val="28"/>
          <w:szCs w:val="28"/>
        </w:rPr>
        <w:t xml:space="preserve"> </w:t>
      </w:r>
      <w:r w:rsidR="00F46DCE" w:rsidRPr="00D12069">
        <w:rPr>
          <w:rFonts w:ascii="Times New Roman" w:hAnsi="Times New Roman" w:cs="Times New Roman"/>
          <w:b/>
          <w:color w:val="1F4E79" w:themeColor="accent1" w:themeShade="80"/>
          <w:sz w:val="28"/>
          <w:szCs w:val="28"/>
        </w:rPr>
        <w:t>Где указать что подписывает соглашение доверенное лицо с Китайской стороны? </w:t>
      </w:r>
    </w:p>
    <w:p w:rsidR="00F46DCE" w:rsidRDefault="001867B3" w:rsidP="00AB3F72">
      <w:pPr>
        <w:pStyle w:val="a4"/>
        <w:tabs>
          <w:tab w:val="left" w:pos="426"/>
        </w:tabs>
        <w:ind w:left="0" w:firstLine="6"/>
        <w:jc w:val="both"/>
        <w:rPr>
          <w:rFonts w:ascii="Times New Roman" w:hAnsi="Times New Roman" w:cs="Times New Roman"/>
          <w:sz w:val="28"/>
          <w:szCs w:val="28"/>
        </w:rPr>
      </w:pPr>
      <w:r w:rsidRPr="00F46DCE">
        <w:rPr>
          <w:rFonts w:ascii="Times New Roman" w:hAnsi="Times New Roman" w:cs="Times New Roman"/>
          <w:b/>
          <w:sz w:val="28"/>
          <w:szCs w:val="28"/>
        </w:rPr>
        <w:t>Ответ:</w:t>
      </w:r>
      <w:r w:rsidR="00F46DCE" w:rsidRPr="00F46DCE">
        <w:rPr>
          <w:rFonts w:ascii="Times New Roman" w:hAnsi="Times New Roman" w:cs="Times New Roman"/>
          <w:b/>
          <w:sz w:val="28"/>
          <w:szCs w:val="28"/>
        </w:rPr>
        <w:t xml:space="preserve"> </w:t>
      </w:r>
      <w:r w:rsidR="00F46DCE" w:rsidRPr="00F46DCE">
        <w:rPr>
          <w:rFonts w:ascii="Times New Roman" w:hAnsi="Times New Roman" w:cs="Times New Roman"/>
          <w:sz w:val="28"/>
          <w:szCs w:val="28"/>
        </w:rPr>
        <w:t>Указание на то, что соглашение подписывается доверенным лицом руководителя организации следует размещать вместо должности руководителя в самом соглашении. Заверенная участником отбора копия доверенности китайского партнёра может быть в электронном виде прикреплена к заявке при загрузке иных документов.</w:t>
      </w:r>
    </w:p>
    <w:p w:rsidR="00AB3F72" w:rsidRDefault="00AB3F72" w:rsidP="00AB3F72">
      <w:pPr>
        <w:pStyle w:val="a4"/>
        <w:tabs>
          <w:tab w:val="left" w:pos="426"/>
        </w:tabs>
        <w:ind w:left="0" w:firstLine="6"/>
        <w:jc w:val="both"/>
        <w:rPr>
          <w:rFonts w:ascii="Times New Roman" w:hAnsi="Times New Roman" w:cs="Times New Roman"/>
          <w:sz w:val="28"/>
          <w:szCs w:val="28"/>
        </w:rPr>
      </w:pPr>
    </w:p>
    <w:p w:rsidR="00AB3F72" w:rsidRPr="00AB3F72" w:rsidRDefault="00AB3F72" w:rsidP="00AB3F72">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Pr="00AB3F72">
        <w:rPr>
          <w:rFonts w:ascii="Times New Roman" w:hAnsi="Times New Roman" w:cs="Times New Roman"/>
          <w:b/>
          <w:color w:val="1F4E79" w:themeColor="accent1" w:themeShade="80"/>
          <w:sz w:val="28"/>
          <w:szCs w:val="28"/>
        </w:rPr>
        <w:t xml:space="preserve">Просим разъяснить </w:t>
      </w:r>
      <w:proofErr w:type="spellStart"/>
      <w:r w:rsidRPr="00AB3F72">
        <w:rPr>
          <w:rFonts w:ascii="Times New Roman" w:hAnsi="Times New Roman" w:cs="Times New Roman"/>
          <w:b/>
          <w:color w:val="1F4E79" w:themeColor="accent1" w:themeShade="80"/>
          <w:sz w:val="28"/>
          <w:szCs w:val="28"/>
        </w:rPr>
        <w:t>пп</w:t>
      </w:r>
      <w:proofErr w:type="spellEnd"/>
      <w:r w:rsidRPr="00AB3F72">
        <w:rPr>
          <w:rFonts w:ascii="Times New Roman" w:hAnsi="Times New Roman" w:cs="Times New Roman"/>
          <w:b/>
          <w:color w:val="1F4E79" w:themeColor="accent1" w:themeShade="80"/>
          <w:sz w:val="28"/>
          <w:szCs w:val="28"/>
        </w:rPr>
        <w:t>. 3.1 и 3.3 конкурсной документации, касающейся подачи заявки китайской стороной. В п. 3.1 указан перечень согласованных направлений, по которым может быть подана заявка на конкурс, а в п. 3.3 сказано, что китайская сторона должна подать «зеркальную» заявку. Должна ли эта «зеркальная» заявка:</w:t>
      </w:r>
    </w:p>
    <w:p w:rsidR="00AB3F72" w:rsidRPr="00AB3F72" w:rsidRDefault="00AB3F72" w:rsidP="00AB3F72">
      <w:pPr>
        <w:pStyle w:val="a4"/>
        <w:ind w:left="0"/>
        <w:jc w:val="both"/>
        <w:rPr>
          <w:rFonts w:ascii="Times New Roman" w:hAnsi="Times New Roman" w:cs="Times New Roman"/>
          <w:b/>
          <w:color w:val="1F4E79" w:themeColor="accent1" w:themeShade="80"/>
          <w:sz w:val="28"/>
          <w:szCs w:val="28"/>
        </w:rPr>
      </w:pPr>
      <w:r w:rsidRPr="00AB3F72">
        <w:rPr>
          <w:rFonts w:ascii="Times New Roman" w:hAnsi="Times New Roman" w:cs="Times New Roman"/>
          <w:b/>
          <w:color w:val="1F4E79" w:themeColor="accent1" w:themeShade="80"/>
          <w:sz w:val="28"/>
          <w:szCs w:val="28"/>
        </w:rPr>
        <w:t>- иметь аналогичное название, что и заявка российской стороны</w:t>
      </w:r>
    </w:p>
    <w:p w:rsidR="00AB3F72" w:rsidRPr="00AB3F72" w:rsidRDefault="00AB3F72" w:rsidP="00AB3F72">
      <w:pPr>
        <w:pStyle w:val="a4"/>
        <w:ind w:left="0"/>
        <w:jc w:val="both"/>
        <w:rPr>
          <w:rFonts w:ascii="Times New Roman" w:hAnsi="Times New Roman" w:cs="Times New Roman"/>
          <w:b/>
          <w:color w:val="1F4E79" w:themeColor="accent1" w:themeShade="80"/>
          <w:sz w:val="28"/>
          <w:szCs w:val="28"/>
        </w:rPr>
      </w:pPr>
      <w:r w:rsidRPr="00AB3F72">
        <w:rPr>
          <w:rFonts w:ascii="Times New Roman" w:hAnsi="Times New Roman" w:cs="Times New Roman"/>
          <w:b/>
          <w:color w:val="1F4E79" w:themeColor="accent1" w:themeShade="80"/>
          <w:sz w:val="28"/>
          <w:szCs w:val="28"/>
        </w:rPr>
        <w:t>- быть подана по тому же направлению, что и заявка российской стороны?</w:t>
      </w:r>
    </w:p>
    <w:p w:rsidR="00AB3F72" w:rsidRPr="00F46DCE" w:rsidRDefault="00AB3F72" w:rsidP="00AB3F72">
      <w:pPr>
        <w:pStyle w:val="a4"/>
        <w:ind w:left="0"/>
        <w:jc w:val="both"/>
        <w:rPr>
          <w:rFonts w:ascii="Times New Roman" w:hAnsi="Times New Roman" w:cs="Times New Roman"/>
          <w:b/>
          <w:color w:val="1F4E79" w:themeColor="accent1" w:themeShade="80"/>
          <w:sz w:val="28"/>
          <w:szCs w:val="28"/>
        </w:rPr>
      </w:pPr>
      <w:r w:rsidRPr="00AB3F72">
        <w:rPr>
          <w:rFonts w:ascii="Times New Roman" w:hAnsi="Times New Roman" w:cs="Times New Roman"/>
          <w:b/>
          <w:color w:val="1F4E79" w:themeColor="accent1" w:themeShade="80"/>
          <w:sz w:val="28"/>
          <w:szCs w:val="28"/>
        </w:rPr>
        <w:t>Может ли «зеркальная» заявка китайской стороны быть подана по иному направлению, нежели заявка российской стороны?</w:t>
      </w:r>
    </w:p>
    <w:p w:rsidR="00AB3F72" w:rsidRDefault="00AB3F72" w:rsidP="00AB3F72">
      <w:pPr>
        <w:pStyle w:val="a4"/>
        <w:tabs>
          <w:tab w:val="left" w:pos="426"/>
        </w:tabs>
        <w:ind w:left="0" w:firstLine="6"/>
        <w:jc w:val="both"/>
        <w:rPr>
          <w:rFonts w:ascii="Times New Roman" w:hAnsi="Times New Roman" w:cs="Times New Roman"/>
          <w:sz w:val="28"/>
          <w:szCs w:val="28"/>
        </w:rPr>
      </w:pPr>
      <w:r w:rsidRPr="00F46DCE">
        <w:rPr>
          <w:rFonts w:ascii="Times New Roman" w:hAnsi="Times New Roman" w:cs="Times New Roman"/>
          <w:b/>
          <w:sz w:val="28"/>
          <w:szCs w:val="28"/>
        </w:rPr>
        <w:t xml:space="preserve">Ответ: </w:t>
      </w:r>
      <w:r w:rsidRPr="00AB3F72">
        <w:rPr>
          <w:rFonts w:ascii="Times New Roman" w:hAnsi="Times New Roman" w:cs="Times New Roman"/>
          <w:sz w:val="28"/>
          <w:szCs w:val="28"/>
        </w:rPr>
        <w:t>Российская и китайская («зеркальная») заявки должны быть поданы на предоставление грантов для выполнения совместного проекта (прикладных научных исследований). Соответственно, тема проекта в российской и китайской заявка должны быть идентичны и относится только к одному из согласованных направлений. Цели и задачи российской и китайской частей проекта могут различаться, но должны быть взаимосвязаны и направлены на достижение одной общей цели.</w:t>
      </w:r>
    </w:p>
    <w:p w:rsidR="00AB3F72" w:rsidRDefault="00AB3F72" w:rsidP="00AB3F72">
      <w:pPr>
        <w:pStyle w:val="a4"/>
        <w:tabs>
          <w:tab w:val="left" w:pos="426"/>
        </w:tabs>
        <w:ind w:left="0" w:firstLine="6"/>
        <w:jc w:val="both"/>
        <w:rPr>
          <w:rFonts w:ascii="Times New Roman" w:hAnsi="Times New Roman" w:cs="Times New Roman"/>
          <w:sz w:val="28"/>
          <w:szCs w:val="28"/>
        </w:rPr>
      </w:pPr>
    </w:p>
    <w:p w:rsidR="00AB3F72" w:rsidRPr="00F63B75" w:rsidRDefault="00AB3F72" w:rsidP="00F63B75">
      <w:pPr>
        <w:pStyle w:val="a4"/>
        <w:numPr>
          <w:ilvl w:val="1"/>
          <w:numId w:val="3"/>
        </w:numPr>
        <w:ind w:left="0" w:firstLine="0"/>
        <w:jc w:val="both"/>
        <w:rPr>
          <w:rFonts w:ascii="Times New Roman" w:hAnsi="Times New Roman" w:cs="Times New Roman"/>
          <w:b/>
          <w:color w:val="1F4E79" w:themeColor="accent1" w:themeShade="80"/>
          <w:sz w:val="28"/>
          <w:szCs w:val="28"/>
        </w:rPr>
      </w:pPr>
      <w:r w:rsidRPr="00F63B75">
        <w:rPr>
          <w:rFonts w:ascii="Times New Roman" w:hAnsi="Times New Roman" w:cs="Times New Roman"/>
          <w:b/>
          <w:color w:val="1F4E79" w:themeColor="accent1" w:themeShade="80"/>
          <w:sz w:val="28"/>
          <w:szCs w:val="28"/>
        </w:rPr>
        <w:t xml:space="preserve">Вопрос: </w:t>
      </w:r>
      <w:proofErr w:type="gramStart"/>
      <w:r w:rsidRPr="00F63B75">
        <w:rPr>
          <w:rFonts w:ascii="Times New Roman" w:hAnsi="Times New Roman" w:cs="Times New Roman"/>
          <w:b/>
          <w:color w:val="1F4E79" w:themeColor="accent1" w:themeShade="80"/>
          <w:sz w:val="28"/>
          <w:szCs w:val="28"/>
        </w:rPr>
        <w:t>В</w:t>
      </w:r>
      <w:proofErr w:type="gramEnd"/>
      <w:r w:rsidRPr="00F63B75">
        <w:rPr>
          <w:rFonts w:ascii="Times New Roman" w:hAnsi="Times New Roman" w:cs="Times New Roman"/>
          <w:b/>
          <w:color w:val="1F4E79" w:themeColor="accent1" w:themeShade="80"/>
          <w:sz w:val="28"/>
          <w:szCs w:val="28"/>
        </w:rPr>
        <w:t xml:space="preserve"> документации о конкурсе заметили разночтение в части срока реализации проекта; так в объявлении указан срок реализации проекта - 2 года, а в приложении - 3 года. Прошу уточнить, чем нам руководствоваться? На какой срок планировать работы? </w:t>
      </w:r>
    </w:p>
    <w:p w:rsidR="00F63B75" w:rsidRDefault="00AB3F72" w:rsidP="00F63B75">
      <w:pPr>
        <w:pStyle w:val="a4"/>
        <w:tabs>
          <w:tab w:val="left" w:pos="426"/>
        </w:tabs>
        <w:ind w:left="0" w:firstLine="6"/>
        <w:jc w:val="both"/>
        <w:rPr>
          <w:rFonts w:ascii="Times New Roman" w:hAnsi="Times New Roman" w:cs="Times New Roman"/>
          <w:b/>
          <w:sz w:val="28"/>
          <w:szCs w:val="28"/>
        </w:rPr>
      </w:pPr>
      <w:r w:rsidRPr="00F46DCE">
        <w:rPr>
          <w:rFonts w:ascii="Times New Roman" w:hAnsi="Times New Roman" w:cs="Times New Roman"/>
          <w:b/>
          <w:sz w:val="28"/>
          <w:szCs w:val="28"/>
        </w:rPr>
        <w:t xml:space="preserve">Ответ: </w:t>
      </w:r>
    </w:p>
    <w:p w:rsidR="00F63B75" w:rsidRPr="00F63B75" w:rsidRDefault="00F63B75" w:rsidP="00F63B75">
      <w:pPr>
        <w:pStyle w:val="a4"/>
        <w:tabs>
          <w:tab w:val="left" w:pos="426"/>
        </w:tabs>
        <w:ind w:left="0" w:firstLine="6"/>
        <w:jc w:val="both"/>
        <w:rPr>
          <w:rFonts w:ascii="Times New Roman" w:hAnsi="Times New Roman" w:cs="Times New Roman"/>
          <w:sz w:val="28"/>
          <w:szCs w:val="28"/>
        </w:rPr>
      </w:pPr>
      <w:r>
        <w:rPr>
          <w:rFonts w:ascii="Times New Roman" w:hAnsi="Times New Roman" w:cs="Times New Roman"/>
          <w:b/>
          <w:sz w:val="28"/>
          <w:szCs w:val="28"/>
        </w:rPr>
        <w:tab/>
      </w:r>
      <w:r w:rsidRPr="00F63B75">
        <w:rPr>
          <w:rFonts w:ascii="Times New Roman" w:hAnsi="Times New Roman" w:cs="Times New Roman"/>
          <w:sz w:val="28"/>
          <w:szCs w:val="28"/>
        </w:rPr>
        <w:t xml:space="preserve">В соответствии с Федеральным законом от 6 декабря 2021 года № 390-ФЗ «О федеральном бюджете на 2022 год и на плановый период 2023-2024 годов» </w:t>
      </w:r>
      <w:proofErr w:type="spellStart"/>
      <w:r w:rsidRPr="00F63B75">
        <w:rPr>
          <w:rFonts w:ascii="Times New Roman" w:hAnsi="Times New Roman" w:cs="Times New Roman"/>
          <w:sz w:val="28"/>
          <w:szCs w:val="28"/>
        </w:rPr>
        <w:t>Минобрнауки</w:t>
      </w:r>
      <w:proofErr w:type="spellEnd"/>
      <w:r w:rsidRPr="00F63B75">
        <w:rPr>
          <w:rFonts w:ascii="Times New Roman" w:hAnsi="Times New Roman" w:cs="Times New Roman"/>
          <w:sz w:val="28"/>
          <w:szCs w:val="28"/>
        </w:rPr>
        <w:t xml:space="preserve"> России при объявлении конкурсного отбора имеет право использовать бюджетные средства, предусмотренные на бюджетный цикл 2022-2024 годов. Использование бюджетных средств на 2025 год возможно только при вступлении в силу Федерального закона «О федеральном бюджете на 2022 год и плановый период 2024-2025 годов».</w:t>
      </w:r>
    </w:p>
    <w:p w:rsidR="00F63B75" w:rsidRPr="00F63B75" w:rsidRDefault="00F63B75" w:rsidP="00F63B75">
      <w:pPr>
        <w:pStyle w:val="a4"/>
        <w:tabs>
          <w:tab w:val="left" w:pos="426"/>
        </w:tabs>
        <w:ind w:left="0" w:firstLine="6"/>
        <w:jc w:val="both"/>
        <w:rPr>
          <w:rFonts w:ascii="Times New Roman" w:hAnsi="Times New Roman" w:cs="Times New Roman"/>
          <w:sz w:val="28"/>
          <w:szCs w:val="28"/>
        </w:rPr>
      </w:pPr>
      <w:r>
        <w:rPr>
          <w:rFonts w:ascii="Times New Roman" w:hAnsi="Times New Roman" w:cs="Times New Roman"/>
          <w:sz w:val="28"/>
          <w:szCs w:val="28"/>
        </w:rPr>
        <w:tab/>
      </w:r>
      <w:r w:rsidRPr="00F63B75">
        <w:rPr>
          <w:rFonts w:ascii="Times New Roman" w:hAnsi="Times New Roman" w:cs="Times New Roman"/>
          <w:sz w:val="28"/>
          <w:szCs w:val="28"/>
        </w:rPr>
        <w:t>Вместе с тем, проекты, которые по итогам конкурсного отбора будут признаны победителями, планируются к реализации в 2023-2025 годах. Таким образом, принимая во внимание всю вышеуказанную информацию и при условии планирования Вами трехлетнего конкурса, предлагаем Вам заполнить Форму 3 «Описание проекта» в соответствии с Приложением к объявлению о проведении отбора, данные из которой, затем, при вступлении ФЗ в силу, будут перенесены в Электронный бюджет.</w:t>
      </w:r>
    </w:p>
    <w:p w:rsidR="00AB3F72" w:rsidRPr="00F63B75" w:rsidRDefault="00F63B75" w:rsidP="00F63B75">
      <w:pPr>
        <w:pStyle w:val="a4"/>
        <w:tabs>
          <w:tab w:val="left" w:pos="426"/>
        </w:tabs>
        <w:ind w:left="0" w:firstLine="6"/>
        <w:jc w:val="both"/>
        <w:rPr>
          <w:rFonts w:ascii="Times New Roman" w:hAnsi="Times New Roman" w:cs="Times New Roman"/>
          <w:sz w:val="28"/>
          <w:szCs w:val="28"/>
        </w:rPr>
      </w:pPr>
      <w:r>
        <w:rPr>
          <w:rFonts w:ascii="Times New Roman" w:hAnsi="Times New Roman" w:cs="Times New Roman"/>
          <w:sz w:val="28"/>
          <w:szCs w:val="28"/>
        </w:rPr>
        <w:tab/>
      </w:r>
      <w:r w:rsidRPr="00F63B75">
        <w:rPr>
          <w:rFonts w:ascii="Times New Roman" w:hAnsi="Times New Roman" w:cs="Times New Roman"/>
          <w:sz w:val="28"/>
          <w:szCs w:val="28"/>
        </w:rPr>
        <w:t>Следует также иметь ввиду, что Министерство науки и технологий КНР предоставляет только двухлетние гранты, в то время как российский конкурс рассчитан на трехлетние проекты. Тем не менее, возможность подачи российской заявки на 3 года сохраняется. Дело в том, что китайские коллеги считают годы реализации проекта с момента заключения соглашения. Т.е., если соглашение китайского партнёра будет заключено в средине 2023, то окончание реализации его 2-годичного проекта придется на середину 2025 года. По российским же правилам 2023, 2024 и 2025 годы являются 3-я годами реализации проекта.</w:t>
      </w:r>
    </w:p>
    <w:p w:rsidR="00AB3F72" w:rsidRPr="00F63B75" w:rsidRDefault="00AB3F72" w:rsidP="00AB3F72">
      <w:pPr>
        <w:pStyle w:val="a4"/>
        <w:tabs>
          <w:tab w:val="left" w:pos="426"/>
        </w:tabs>
        <w:ind w:left="0" w:firstLine="6"/>
        <w:jc w:val="both"/>
        <w:rPr>
          <w:rFonts w:ascii="Times New Roman" w:hAnsi="Times New Roman" w:cs="Times New Roman"/>
          <w:sz w:val="28"/>
          <w:szCs w:val="28"/>
        </w:rPr>
      </w:pPr>
    </w:p>
    <w:p w:rsidR="003309BD" w:rsidRPr="00F63B75" w:rsidRDefault="003309BD" w:rsidP="003309BD">
      <w:pPr>
        <w:pStyle w:val="a4"/>
        <w:numPr>
          <w:ilvl w:val="1"/>
          <w:numId w:val="3"/>
        </w:numPr>
        <w:ind w:left="0" w:firstLine="0"/>
        <w:jc w:val="both"/>
        <w:rPr>
          <w:rFonts w:ascii="Times New Roman" w:hAnsi="Times New Roman" w:cs="Times New Roman"/>
          <w:b/>
          <w:color w:val="1F4E79" w:themeColor="accent1" w:themeShade="80"/>
          <w:sz w:val="28"/>
          <w:szCs w:val="28"/>
        </w:rPr>
      </w:pPr>
      <w:r w:rsidRPr="00F63B75">
        <w:rPr>
          <w:rFonts w:ascii="Times New Roman" w:hAnsi="Times New Roman" w:cs="Times New Roman"/>
          <w:b/>
          <w:color w:val="1F4E79" w:themeColor="accent1" w:themeShade="80"/>
          <w:sz w:val="28"/>
          <w:szCs w:val="28"/>
        </w:rPr>
        <w:t xml:space="preserve">Вопрос: </w:t>
      </w:r>
      <w:r w:rsidRPr="003309BD">
        <w:rPr>
          <w:rFonts w:ascii="Times New Roman" w:hAnsi="Times New Roman" w:cs="Times New Roman"/>
          <w:b/>
          <w:color w:val="1F4E79" w:themeColor="accent1" w:themeShade="80"/>
          <w:sz w:val="28"/>
          <w:szCs w:val="28"/>
        </w:rPr>
        <w:t>При подаче зеркальных заявок с обеих сторон (РФ и КНР), направление проведения исследований должно быть одинаковым или допустимо, что российская команда выбирает одно направление, а китайская другое?</w:t>
      </w:r>
      <w:r w:rsidRPr="00F63B75">
        <w:rPr>
          <w:rFonts w:ascii="Times New Roman" w:hAnsi="Times New Roman" w:cs="Times New Roman"/>
          <w:b/>
          <w:color w:val="1F4E79" w:themeColor="accent1" w:themeShade="80"/>
          <w:sz w:val="28"/>
          <w:szCs w:val="28"/>
        </w:rPr>
        <w:t> </w:t>
      </w:r>
    </w:p>
    <w:p w:rsidR="003309BD" w:rsidRDefault="003309BD" w:rsidP="003309BD">
      <w:pPr>
        <w:pStyle w:val="a4"/>
        <w:tabs>
          <w:tab w:val="left" w:pos="426"/>
        </w:tabs>
        <w:ind w:left="0" w:firstLine="6"/>
        <w:jc w:val="both"/>
        <w:rPr>
          <w:rFonts w:ascii="Times New Roman" w:hAnsi="Times New Roman" w:cs="Times New Roman"/>
          <w:b/>
          <w:sz w:val="28"/>
          <w:szCs w:val="28"/>
        </w:rPr>
      </w:pPr>
      <w:r w:rsidRPr="00F46DCE">
        <w:rPr>
          <w:rFonts w:ascii="Times New Roman" w:hAnsi="Times New Roman" w:cs="Times New Roman"/>
          <w:b/>
          <w:sz w:val="28"/>
          <w:szCs w:val="28"/>
        </w:rPr>
        <w:t xml:space="preserve">Ответ: </w:t>
      </w:r>
    </w:p>
    <w:p w:rsidR="00AB3F72" w:rsidRPr="003309BD" w:rsidRDefault="003309BD" w:rsidP="00AB3F72">
      <w:pPr>
        <w:pStyle w:val="a4"/>
        <w:tabs>
          <w:tab w:val="left" w:pos="426"/>
        </w:tabs>
        <w:ind w:left="0" w:firstLine="6"/>
        <w:jc w:val="both"/>
        <w:rPr>
          <w:rFonts w:ascii="Times New Roman" w:hAnsi="Times New Roman" w:cs="Times New Roman"/>
          <w:sz w:val="28"/>
          <w:szCs w:val="28"/>
        </w:rPr>
      </w:pPr>
      <w:r w:rsidRPr="003309BD">
        <w:rPr>
          <w:rFonts w:ascii="Times New Roman" w:hAnsi="Times New Roman" w:cs="Times New Roman"/>
          <w:sz w:val="28"/>
          <w:szCs w:val="28"/>
        </w:rPr>
        <w:t>Российская и китайская («зеркальная») заявки должны быть поданы на предоставление грантов для выполнения совместного проекта (прикладных научных исследований). Соответственно, тема проекта в российской и китайской заявка должны быть идентичны и относится только к одному из согласованных направлений. Цели и задачи российской и китайской частей проекта могут различаться, но должны быть взаимосвязаны и направлены на достижение одной общей цели.</w:t>
      </w:r>
    </w:p>
    <w:p w:rsidR="003309BD" w:rsidRDefault="003309BD" w:rsidP="00AB3F72">
      <w:pPr>
        <w:pStyle w:val="a4"/>
        <w:tabs>
          <w:tab w:val="left" w:pos="426"/>
        </w:tabs>
        <w:ind w:left="0" w:firstLine="6"/>
        <w:jc w:val="both"/>
        <w:rPr>
          <w:rFonts w:ascii="Times New Roman" w:hAnsi="Times New Roman" w:cs="Times New Roman"/>
          <w:sz w:val="28"/>
          <w:szCs w:val="28"/>
        </w:rPr>
      </w:pPr>
    </w:p>
    <w:p w:rsidR="00D82A41" w:rsidRDefault="00D82A41" w:rsidP="00D82A41">
      <w:pPr>
        <w:pStyle w:val="a4"/>
        <w:numPr>
          <w:ilvl w:val="1"/>
          <w:numId w:val="3"/>
        </w:numPr>
        <w:ind w:left="0" w:firstLine="0"/>
        <w:jc w:val="both"/>
        <w:rPr>
          <w:rFonts w:ascii="Times New Roman" w:hAnsi="Times New Roman" w:cs="Times New Roman"/>
          <w:b/>
          <w:color w:val="1F4E79" w:themeColor="accent1" w:themeShade="80"/>
          <w:sz w:val="28"/>
          <w:szCs w:val="28"/>
        </w:rPr>
      </w:pPr>
      <w:r w:rsidRPr="00F63B75">
        <w:rPr>
          <w:rFonts w:ascii="Times New Roman" w:hAnsi="Times New Roman" w:cs="Times New Roman"/>
          <w:b/>
          <w:color w:val="1F4E79" w:themeColor="accent1" w:themeShade="80"/>
          <w:sz w:val="28"/>
          <w:szCs w:val="28"/>
        </w:rPr>
        <w:t xml:space="preserve">Вопрос: </w:t>
      </w:r>
    </w:p>
    <w:p w:rsidR="00D82A41" w:rsidRPr="00D82A41"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"Справка по состоянию на 1-е число месяца, предшествующего месяцу, в котором планируется проведение отбора (т.е. на 01.10.2022), содержащая информацию о том,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82A41" w:rsidRPr="00F63B75"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Подскажите, пожалуйста, эту справку нужно заказывать в определённом ведомстве либо можно оформить самим за подписью директора?</w:t>
      </w:r>
      <w:r w:rsidRPr="00F63B75">
        <w:rPr>
          <w:rFonts w:ascii="Times New Roman" w:hAnsi="Times New Roman" w:cs="Times New Roman"/>
          <w:b/>
          <w:color w:val="1F4E79" w:themeColor="accent1" w:themeShade="80"/>
          <w:sz w:val="28"/>
          <w:szCs w:val="28"/>
        </w:rPr>
        <w:t> </w:t>
      </w:r>
    </w:p>
    <w:p w:rsidR="00D82A41" w:rsidRDefault="00D82A41" w:rsidP="00D82A41">
      <w:pPr>
        <w:pStyle w:val="a4"/>
        <w:tabs>
          <w:tab w:val="left" w:pos="426"/>
        </w:tabs>
        <w:ind w:left="0" w:firstLine="6"/>
        <w:jc w:val="both"/>
        <w:rPr>
          <w:rFonts w:ascii="Times New Roman" w:hAnsi="Times New Roman" w:cs="Times New Roman"/>
          <w:b/>
          <w:sz w:val="28"/>
          <w:szCs w:val="28"/>
        </w:rPr>
      </w:pPr>
      <w:r w:rsidRPr="00F46DCE">
        <w:rPr>
          <w:rFonts w:ascii="Times New Roman" w:hAnsi="Times New Roman" w:cs="Times New Roman"/>
          <w:b/>
          <w:sz w:val="28"/>
          <w:szCs w:val="28"/>
        </w:rPr>
        <w:t xml:space="preserve">Ответ: </w:t>
      </w:r>
    </w:p>
    <w:p w:rsidR="00D82A41" w:rsidRPr="00D82A41" w:rsidRDefault="00D82A41" w:rsidP="00D82A41">
      <w:pPr>
        <w:pStyle w:val="a4"/>
        <w:tabs>
          <w:tab w:val="left" w:pos="426"/>
        </w:tabs>
        <w:ind w:left="0" w:firstLine="6"/>
        <w:jc w:val="both"/>
        <w:rPr>
          <w:rFonts w:ascii="Times New Roman" w:hAnsi="Times New Roman" w:cs="Times New Roman"/>
          <w:sz w:val="28"/>
          <w:szCs w:val="28"/>
        </w:rPr>
      </w:pPr>
      <w:r w:rsidRPr="00D82A41">
        <w:rPr>
          <w:rFonts w:ascii="Times New Roman" w:hAnsi="Times New Roman" w:cs="Times New Roman"/>
          <w:sz w:val="28"/>
          <w:szCs w:val="28"/>
        </w:rPr>
        <w:t xml:space="preserve">Справка о том,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формируется в свободной форме с использованием информации сайта </w:t>
      </w:r>
      <w:proofErr w:type="spellStart"/>
      <w:r w:rsidRPr="00D82A41">
        <w:rPr>
          <w:rFonts w:ascii="Times New Roman" w:hAnsi="Times New Roman" w:cs="Times New Roman"/>
          <w:sz w:val="28"/>
          <w:szCs w:val="28"/>
        </w:rPr>
        <w:t>РОСФИНМОНИТОРИНГА</w:t>
      </w:r>
      <w:proofErr w:type="spellEnd"/>
      <w:r w:rsidRPr="00D82A41">
        <w:rPr>
          <w:rFonts w:ascii="Times New Roman" w:hAnsi="Times New Roman" w:cs="Times New Roman"/>
          <w:sz w:val="28"/>
          <w:szCs w:val="28"/>
        </w:rPr>
        <w:t xml:space="preserve"> (см. ссылки):</w:t>
      </w:r>
    </w:p>
    <w:p w:rsidR="00D82A41" w:rsidRPr="00D82A41" w:rsidRDefault="00D82A41" w:rsidP="00D82A41">
      <w:pPr>
        <w:pStyle w:val="a4"/>
        <w:tabs>
          <w:tab w:val="left" w:pos="426"/>
        </w:tabs>
        <w:ind w:left="0" w:firstLine="6"/>
        <w:jc w:val="both"/>
        <w:rPr>
          <w:rFonts w:ascii="Times New Roman" w:hAnsi="Times New Roman" w:cs="Times New Roman"/>
          <w:sz w:val="28"/>
          <w:szCs w:val="28"/>
        </w:rPr>
      </w:pPr>
      <w:r w:rsidRPr="00D82A41">
        <w:rPr>
          <w:rFonts w:ascii="Times New Roman" w:hAnsi="Times New Roman" w:cs="Times New Roman"/>
          <w:sz w:val="28"/>
          <w:szCs w:val="28"/>
        </w:rPr>
        <w:t>https://www.fedsfm.ru/documents/terr-list</w:t>
      </w:r>
    </w:p>
    <w:p w:rsidR="00D82A41" w:rsidRPr="00D82A41" w:rsidRDefault="00D82A41" w:rsidP="00D82A41">
      <w:pPr>
        <w:pStyle w:val="a4"/>
        <w:tabs>
          <w:tab w:val="left" w:pos="426"/>
        </w:tabs>
        <w:ind w:left="0" w:firstLine="6"/>
        <w:jc w:val="both"/>
        <w:rPr>
          <w:rFonts w:ascii="Times New Roman" w:hAnsi="Times New Roman" w:cs="Times New Roman"/>
          <w:sz w:val="28"/>
          <w:szCs w:val="28"/>
        </w:rPr>
      </w:pPr>
      <w:r w:rsidRPr="00D82A41">
        <w:rPr>
          <w:rFonts w:ascii="Times New Roman" w:hAnsi="Times New Roman" w:cs="Times New Roman"/>
          <w:sz w:val="28"/>
          <w:szCs w:val="28"/>
        </w:rPr>
        <w:t>https://www.fedsfm.ru/documents/omu-list</w:t>
      </w:r>
    </w:p>
    <w:p w:rsidR="00D82A41" w:rsidRPr="003309BD" w:rsidRDefault="00D82A41" w:rsidP="00D82A41">
      <w:pPr>
        <w:pStyle w:val="a4"/>
        <w:tabs>
          <w:tab w:val="left" w:pos="426"/>
        </w:tabs>
        <w:ind w:left="0" w:firstLine="6"/>
        <w:jc w:val="both"/>
        <w:rPr>
          <w:rFonts w:ascii="Times New Roman" w:hAnsi="Times New Roman" w:cs="Times New Roman"/>
          <w:sz w:val="28"/>
          <w:szCs w:val="28"/>
        </w:rPr>
      </w:pPr>
      <w:r w:rsidRPr="00D82A41">
        <w:rPr>
          <w:rFonts w:ascii="Times New Roman" w:hAnsi="Times New Roman" w:cs="Times New Roman"/>
          <w:sz w:val="28"/>
          <w:szCs w:val="28"/>
        </w:rPr>
        <w:t>Справки подписываются руководителем или иным уполномоченным лицом участника отбора.</w:t>
      </w:r>
    </w:p>
    <w:p w:rsidR="00A365D5" w:rsidRDefault="00A365D5" w:rsidP="00AB3F72">
      <w:pPr>
        <w:pStyle w:val="a4"/>
        <w:tabs>
          <w:tab w:val="left" w:pos="426"/>
        </w:tabs>
        <w:ind w:left="0" w:firstLine="6"/>
        <w:jc w:val="both"/>
        <w:rPr>
          <w:rFonts w:ascii="Times New Roman" w:hAnsi="Times New Roman" w:cs="Times New Roman"/>
          <w:sz w:val="28"/>
          <w:szCs w:val="28"/>
        </w:rPr>
      </w:pPr>
    </w:p>
    <w:p w:rsidR="00B016C7" w:rsidRDefault="00B016C7" w:rsidP="00B016C7">
      <w:pPr>
        <w:pStyle w:val="a4"/>
        <w:numPr>
          <w:ilvl w:val="1"/>
          <w:numId w:val="3"/>
        </w:numPr>
        <w:ind w:left="0" w:firstLine="0"/>
        <w:jc w:val="both"/>
        <w:rPr>
          <w:rFonts w:ascii="Times New Roman" w:hAnsi="Times New Roman" w:cs="Times New Roman"/>
          <w:b/>
          <w:color w:val="1F4E79" w:themeColor="accent1" w:themeShade="80"/>
          <w:sz w:val="28"/>
          <w:szCs w:val="28"/>
        </w:rPr>
      </w:pPr>
      <w:r w:rsidRPr="00F63B75">
        <w:rPr>
          <w:rFonts w:ascii="Times New Roman" w:hAnsi="Times New Roman" w:cs="Times New Roman"/>
          <w:b/>
          <w:color w:val="1F4E79" w:themeColor="accent1" w:themeShade="80"/>
          <w:sz w:val="28"/>
          <w:szCs w:val="28"/>
        </w:rPr>
        <w:t xml:space="preserve">Вопрос: </w:t>
      </w:r>
    </w:p>
    <w:p w:rsidR="00B016C7" w:rsidRPr="00F63B75" w:rsidRDefault="00B016C7" w:rsidP="00B016C7">
      <w:pPr>
        <w:pStyle w:val="a4"/>
        <w:ind w:left="0"/>
        <w:jc w:val="both"/>
        <w:rPr>
          <w:rFonts w:ascii="Times New Roman" w:hAnsi="Times New Roman" w:cs="Times New Roman"/>
          <w:b/>
          <w:color w:val="1F4E79" w:themeColor="accent1" w:themeShade="80"/>
          <w:sz w:val="28"/>
          <w:szCs w:val="28"/>
        </w:rPr>
      </w:pPr>
      <w:r w:rsidRPr="00B016C7">
        <w:rPr>
          <w:rFonts w:ascii="Times New Roman" w:hAnsi="Times New Roman" w:cs="Times New Roman"/>
          <w:b/>
          <w:color w:val="1F4E79" w:themeColor="accent1" w:themeShade="80"/>
          <w:sz w:val="28"/>
          <w:szCs w:val="28"/>
        </w:rPr>
        <w:t>На портале регистрации конкурсных заявок в разделе 7 (Сведения об опыте и квалификации) требуется указать не более 20-ти человек (руководитель и ключевые исполнители), с которыми заключены трудовые договора. Если мы планируем привлечь к исполнению проекта специалистов, с которыми на данный момент не заключены трудовые договора. Трудовые договора должны быть за</w:t>
      </w:r>
      <w:r>
        <w:rPr>
          <w:rFonts w:ascii="Times New Roman" w:hAnsi="Times New Roman" w:cs="Times New Roman"/>
          <w:b/>
          <w:color w:val="1F4E79" w:themeColor="accent1" w:themeShade="80"/>
          <w:sz w:val="28"/>
          <w:szCs w:val="28"/>
        </w:rPr>
        <w:t>ключены на момент подачи заявки</w:t>
      </w:r>
      <w:r w:rsidRPr="00B016C7">
        <w:rPr>
          <w:rFonts w:ascii="Times New Roman" w:hAnsi="Times New Roman" w:cs="Times New Roman"/>
          <w:b/>
          <w:color w:val="1F4E79" w:themeColor="accent1" w:themeShade="80"/>
          <w:sz w:val="28"/>
          <w:szCs w:val="28"/>
        </w:rPr>
        <w:t>? Или в случае победы проекта в конкурсном отборе?</w:t>
      </w:r>
      <w:r w:rsidRPr="00F63B75">
        <w:rPr>
          <w:rFonts w:ascii="Times New Roman" w:hAnsi="Times New Roman" w:cs="Times New Roman"/>
          <w:b/>
          <w:color w:val="1F4E79" w:themeColor="accent1" w:themeShade="80"/>
          <w:sz w:val="28"/>
          <w:szCs w:val="28"/>
        </w:rPr>
        <w:t> </w:t>
      </w:r>
    </w:p>
    <w:p w:rsidR="00B016C7" w:rsidRDefault="00B016C7" w:rsidP="00B016C7">
      <w:pPr>
        <w:pStyle w:val="a4"/>
        <w:tabs>
          <w:tab w:val="left" w:pos="426"/>
        </w:tabs>
        <w:ind w:left="0" w:firstLine="6"/>
        <w:jc w:val="both"/>
        <w:rPr>
          <w:rFonts w:ascii="Times New Roman" w:hAnsi="Times New Roman" w:cs="Times New Roman"/>
          <w:b/>
          <w:sz w:val="28"/>
          <w:szCs w:val="28"/>
        </w:rPr>
      </w:pPr>
      <w:r w:rsidRPr="00F46DCE">
        <w:rPr>
          <w:rFonts w:ascii="Times New Roman" w:hAnsi="Times New Roman" w:cs="Times New Roman"/>
          <w:b/>
          <w:sz w:val="28"/>
          <w:szCs w:val="28"/>
        </w:rPr>
        <w:t xml:space="preserve">Ответ: </w:t>
      </w:r>
    </w:p>
    <w:p w:rsidR="00B016C7" w:rsidRPr="003309BD" w:rsidRDefault="00B016C7" w:rsidP="00B016C7">
      <w:pPr>
        <w:pStyle w:val="a4"/>
        <w:tabs>
          <w:tab w:val="left" w:pos="426"/>
        </w:tabs>
        <w:ind w:left="0" w:firstLine="6"/>
        <w:jc w:val="both"/>
        <w:rPr>
          <w:rFonts w:ascii="Times New Roman" w:hAnsi="Times New Roman" w:cs="Times New Roman"/>
          <w:sz w:val="28"/>
          <w:szCs w:val="28"/>
        </w:rPr>
      </w:pPr>
      <w:r w:rsidRPr="00B016C7">
        <w:rPr>
          <w:rFonts w:ascii="Times New Roman" w:hAnsi="Times New Roman" w:cs="Times New Roman"/>
          <w:sz w:val="28"/>
          <w:szCs w:val="28"/>
        </w:rPr>
        <w:t xml:space="preserve">С руководителем проекта и ключевыми исполнителями проекта </w:t>
      </w:r>
      <w:r w:rsidRPr="00B016C7">
        <w:rPr>
          <w:rFonts w:ascii="Times New Roman" w:hAnsi="Times New Roman" w:cs="Times New Roman"/>
          <w:b/>
          <w:sz w:val="28"/>
          <w:szCs w:val="28"/>
        </w:rPr>
        <w:t>на момент подачи заявки</w:t>
      </w:r>
      <w:r w:rsidRPr="00B016C7">
        <w:rPr>
          <w:rFonts w:ascii="Times New Roman" w:hAnsi="Times New Roman" w:cs="Times New Roman"/>
          <w:sz w:val="28"/>
          <w:szCs w:val="28"/>
        </w:rPr>
        <w:t xml:space="preserve"> должны быть заключены трудовые договоры. В качестве подтверждающих документов предоставляются копии приказов о приеме на работу.</w:t>
      </w:r>
    </w:p>
    <w:p w:rsidR="00B016C7" w:rsidRDefault="00B016C7" w:rsidP="00B016C7">
      <w:pPr>
        <w:pStyle w:val="a4"/>
        <w:tabs>
          <w:tab w:val="left" w:pos="426"/>
        </w:tabs>
        <w:ind w:left="0" w:firstLine="6"/>
        <w:jc w:val="both"/>
        <w:rPr>
          <w:rFonts w:ascii="Times New Roman" w:hAnsi="Times New Roman" w:cs="Times New Roman"/>
          <w:sz w:val="28"/>
          <w:szCs w:val="28"/>
        </w:rPr>
      </w:pPr>
    </w:p>
    <w:p w:rsidR="00600937" w:rsidRPr="00600937" w:rsidRDefault="00600937" w:rsidP="007C653B">
      <w:pPr>
        <w:pStyle w:val="a4"/>
        <w:numPr>
          <w:ilvl w:val="1"/>
          <w:numId w:val="3"/>
        </w:numPr>
        <w:ind w:left="0" w:firstLine="0"/>
        <w:jc w:val="both"/>
        <w:rPr>
          <w:rFonts w:ascii="Times New Roman" w:hAnsi="Times New Roman" w:cs="Times New Roman"/>
          <w:b/>
          <w:color w:val="1F4E79" w:themeColor="accent1" w:themeShade="80"/>
          <w:sz w:val="28"/>
          <w:szCs w:val="28"/>
        </w:rPr>
      </w:pPr>
      <w:r w:rsidRPr="00600937">
        <w:rPr>
          <w:rFonts w:ascii="Times New Roman" w:hAnsi="Times New Roman" w:cs="Times New Roman"/>
          <w:b/>
          <w:color w:val="1F4E79" w:themeColor="accent1" w:themeShade="80"/>
          <w:sz w:val="28"/>
          <w:szCs w:val="28"/>
        </w:rPr>
        <w:t xml:space="preserve">Вопрос: Наши китайские партнеры нам пишут: </w:t>
      </w:r>
    </w:p>
    <w:p w:rsidR="00600937" w:rsidRPr="00600937" w:rsidRDefault="00600937" w:rsidP="00600937">
      <w:pPr>
        <w:pStyle w:val="a4"/>
        <w:jc w:val="both"/>
        <w:rPr>
          <w:rFonts w:ascii="Times New Roman" w:hAnsi="Times New Roman" w:cs="Times New Roman"/>
          <w:b/>
          <w:color w:val="1F4E79" w:themeColor="accent1" w:themeShade="80"/>
          <w:sz w:val="28"/>
          <w:szCs w:val="28"/>
          <w:lang w:val="en-US"/>
        </w:rPr>
      </w:pPr>
      <w:r w:rsidRPr="00600937">
        <w:rPr>
          <w:rFonts w:ascii="Times New Roman" w:hAnsi="Times New Roman" w:cs="Times New Roman"/>
          <w:b/>
          <w:color w:val="1F4E79" w:themeColor="accent1" w:themeShade="80"/>
          <w:sz w:val="28"/>
          <w:szCs w:val="28"/>
          <w:lang w:val="en-US"/>
        </w:rPr>
        <w:t>Deadline for applications for China</w:t>
      </w:r>
    </w:p>
    <w:p w:rsidR="00600937" w:rsidRPr="00600937" w:rsidRDefault="00600937" w:rsidP="00600937">
      <w:pPr>
        <w:pStyle w:val="a4"/>
        <w:jc w:val="both"/>
        <w:rPr>
          <w:rFonts w:ascii="Times New Roman" w:hAnsi="Times New Roman" w:cs="Times New Roman"/>
          <w:b/>
          <w:color w:val="1F4E79" w:themeColor="accent1" w:themeShade="80"/>
          <w:sz w:val="28"/>
          <w:szCs w:val="28"/>
          <w:lang w:val="en-US"/>
        </w:rPr>
      </w:pPr>
      <w:r w:rsidRPr="00600937">
        <w:rPr>
          <w:rFonts w:ascii="Times New Roman" w:hAnsi="Times New Roman" w:cs="Times New Roman"/>
          <w:b/>
          <w:color w:val="1F4E79" w:themeColor="accent1" w:themeShade="80"/>
          <w:sz w:val="28"/>
          <w:szCs w:val="28"/>
          <w:lang w:val="en-US"/>
        </w:rPr>
        <w:t>11/24/2022 09:</w:t>
      </w:r>
      <w:dir w:val="ltr">
        <w:r w:rsidRPr="00600937">
          <w:rPr>
            <w:rFonts w:ascii="Times New Roman" w:hAnsi="Times New Roman" w:cs="Times New Roman"/>
            <w:b/>
            <w:color w:val="1F4E79" w:themeColor="accent1" w:themeShade="80"/>
            <w:sz w:val="28"/>
            <w:szCs w:val="28"/>
            <w:lang w:val="en-US"/>
          </w:rPr>
          <w:t>00 - 12/</w:t>
        </w:r>
        <w:dir w:val="ltr">
          <w:r w:rsidRPr="00600937">
            <w:rPr>
              <w:rFonts w:ascii="Times New Roman" w:hAnsi="Times New Roman" w:cs="Times New Roman"/>
              <w:b/>
              <w:color w:val="1F4E79" w:themeColor="accent1" w:themeShade="80"/>
              <w:sz w:val="28"/>
              <w:szCs w:val="28"/>
              <w:lang w:val="en-US"/>
            </w:rPr>
            <w:t>30/2022 16:00 (</w:t>
          </w:r>
          <w:proofErr w:type="spellStart"/>
          <w:r w:rsidRPr="00600937">
            <w:rPr>
              <w:rFonts w:ascii="Times New Roman" w:hAnsi="Times New Roman" w:cs="Times New Roman"/>
              <w:b/>
              <w:color w:val="1F4E79" w:themeColor="accent1" w:themeShade="80"/>
              <w:sz w:val="28"/>
              <w:szCs w:val="28"/>
              <w:lang w:val="en-US"/>
            </w:rPr>
            <w:t>MSK</w:t>
          </w:r>
          <w:proofErr w:type="spellEnd"/>
          <w:proofErr w:type="gramStart"/>
          <w:r w:rsidRPr="00600937">
            <w:rPr>
              <w:rFonts w:ascii="Times New Roman" w:hAnsi="Times New Roman" w:cs="Times New Roman"/>
              <w:b/>
              <w:color w:val="1F4E79" w:themeColor="accent1" w:themeShade="80"/>
              <w:sz w:val="28"/>
              <w:szCs w:val="28"/>
              <w:lang w:val="en-US"/>
            </w:rPr>
            <w:t>)</w:t>
          </w:r>
          <w:r w:rsidR="006C6EA1" w:rsidRPr="006C6EA1">
            <w:rPr>
              <w:lang w:val="en-US"/>
            </w:rPr>
            <w:t>‬</w:t>
          </w:r>
          <w:proofErr w:type="gramEnd"/>
          <w:r w:rsidR="006C6EA1" w:rsidRPr="006C6EA1">
            <w:rPr>
              <w:lang w:val="en-US"/>
            </w:rPr>
            <w:t>‬</w:t>
          </w:r>
        </w:dir>
      </w:dir>
    </w:p>
    <w:p w:rsidR="00600937" w:rsidRPr="00F63B75" w:rsidRDefault="00600937" w:rsidP="00600937">
      <w:pPr>
        <w:pStyle w:val="a4"/>
        <w:ind w:left="0"/>
        <w:jc w:val="both"/>
        <w:rPr>
          <w:rFonts w:ascii="Times New Roman" w:hAnsi="Times New Roman" w:cs="Times New Roman"/>
          <w:b/>
          <w:color w:val="1F4E79" w:themeColor="accent1" w:themeShade="80"/>
          <w:sz w:val="28"/>
          <w:szCs w:val="28"/>
        </w:rPr>
      </w:pPr>
      <w:r w:rsidRPr="00600937">
        <w:rPr>
          <w:rFonts w:ascii="Times New Roman" w:hAnsi="Times New Roman" w:cs="Times New Roman"/>
          <w:b/>
          <w:color w:val="1F4E79" w:themeColor="accent1" w:themeShade="80"/>
          <w:sz w:val="28"/>
          <w:szCs w:val="28"/>
        </w:rPr>
        <w:t>Это действительно так? У нас разные даты окончания заполнения заявок?</w:t>
      </w:r>
      <w:r w:rsidRPr="00F63B75">
        <w:rPr>
          <w:rFonts w:ascii="Times New Roman" w:hAnsi="Times New Roman" w:cs="Times New Roman"/>
          <w:b/>
          <w:color w:val="1F4E79" w:themeColor="accent1" w:themeShade="80"/>
          <w:sz w:val="28"/>
          <w:szCs w:val="28"/>
        </w:rPr>
        <w:t> </w:t>
      </w:r>
    </w:p>
    <w:p w:rsidR="00600937" w:rsidRDefault="00600937" w:rsidP="00600937">
      <w:pPr>
        <w:pStyle w:val="a4"/>
        <w:tabs>
          <w:tab w:val="left" w:pos="426"/>
        </w:tabs>
        <w:ind w:left="0" w:firstLine="6"/>
        <w:jc w:val="both"/>
        <w:rPr>
          <w:rFonts w:ascii="Times New Roman" w:hAnsi="Times New Roman" w:cs="Times New Roman"/>
          <w:b/>
          <w:sz w:val="28"/>
          <w:szCs w:val="28"/>
        </w:rPr>
      </w:pPr>
      <w:r w:rsidRPr="00F46DCE">
        <w:rPr>
          <w:rFonts w:ascii="Times New Roman" w:hAnsi="Times New Roman" w:cs="Times New Roman"/>
          <w:b/>
          <w:sz w:val="28"/>
          <w:szCs w:val="28"/>
        </w:rPr>
        <w:t xml:space="preserve">Ответ: </w:t>
      </w:r>
    </w:p>
    <w:p w:rsidR="00600937" w:rsidRPr="003309BD" w:rsidRDefault="00600937" w:rsidP="00600937">
      <w:pPr>
        <w:pStyle w:val="a4"/>
        <w:tabs>
          <w:tab w:val="left" w:pos="426"/>
        </w:tabs>
        <w:ind w:left="0" w:firstLine="6"/>
        <w:jc w:val="both"/>
        <w:rPr>
          <w:rFonts w:ascii="Times New Roman" w:hAnsi="Times New Roman" w:cs="Times New Roman"/>
          <w:sz w:val="28"/>
          <w:szCs w:val="28"/>
        </w:rPr>
      </w:pPr>
      <w:r w:rsidRPr="00600937">
        <w:rPr>
          <w:rFonts w:ascii="Times New Roman" w:hAnsi="Times New Roman" w:cs="Times New Roman"/>
          <w:sz w:val="28"/>
          <w:szCs w:val="28"/>
        </w:rPr>
        <w:t>Да, дата окончания приёма заявок китайской стороной указана 30.12.2022 года (см. https://service.most.gov.cn/k</w:t>
      </w:r>
      <w:r>
        <w:rPr>
          <w:rFonts w:ascii="Times New Roman" w:hAnsi="Times New Roman" w:cs="Times New Roman"/>
          <w:sz w:val="28"/>
          <w:szCs w:val="28"/>
        </w:rPr>
        <w:t>jjh_tztg_all/20221109/5137.html</w:t>
      </w:r>
      <w:r w:rsidRPr="00600937">
        <w:rPr>
          <w:rFonts w:ascii="Times New Roman" w:hAnsi="Times New Roman" w:cs="Times New Roman"/>
          <w:sz w:val="28"/>
          <w:szCs w:val="28"/>
        </w:rPr>
        <w:t>), что обусловлено особенностями проведения конкурсных процедур Министерством науки и технологий Китайской Народной Республики. Окончание приема заявок организаций Министерством науки и высшего образования Российской федерации - 18 часов 00 мин. по московскому времени 16 января 2023 г.</w:t>
      </w:r>
    </w:p>
    <w:p w:rsidR="00600937" w:rsidRDefault="00600937" w:rsidP="00B016C7">
      <w:pPr>
        <w:pStyle w:val="a4"/>
        <w:tabs>
          <w:tab w:val="left" w:pos="426"/>
        </w:tabs>
        <w:ind w:left="0" w:firstLine="6"/>
        <w:jc w:val="both"/>
        <w:rPr>
          <w:rFonts w:ascii="Times New Roman" w:hAnsi="Times New Roman" w:cs="Times New Roman"/>
          <w:sz w:val="28"/>
          <w:szCs w:val="28"/>
        </w:rPr>
      </w:pPr>
    </w:p>
    <w:p w:rsidR="00564219" w:rsidRDefault="008D73A0" w:rsidP="00564219">
      <w:pPr>
        <w:pStyle w:val="a4"/>
        <w:numPr>
          <w:ilvl w:val="1"/>
          <w:numId w:val="3"/>
        </w:numPr>
        <w:ind w:left="0" w:firstLine="0"/>
        <w:jc w:val="both"/>
        <w:rPr>
          <w:rFonts w:ascii="Times New Roman" w:hAnsi="Times New Roman" w:cs="Times New Roman"/>
          <w:b/>
          <w:color w:val="1F4E79" w:themeColor="accent1" w:themeShade="80"/>
          <w:sz w:val="28"/>
          <w:szCs w:val="28"/>
        </w:rPr>
      </w:pPr>
      <w:r w:rsidRPr="00600937">
        <w:rPr>
          <w:rFonts w:ascii="Times New Roman" w:hAnsi="Times New Roman" w:cs="Times New Roman"/>
          <w:b/>
          <w:color w:val="1F4E79" w:themeColor="accent1" w:themeShade="80"/>
          <w:sz w:val="28"/>
          <w:szCs w:val="28"/>
        </w:rPr>
        <w:t xml:space="preserve">Вопрос: </w:t>
      </w:r>
      <w:r w:rsidR="00564219">
        <w:rPr>
          <w:rFonts w:ascii="Times New Roman" w:hAnsi="Times New Roman" w:cs="Times New Roman"/>
          <w:b/>
          <w:color w:val="1F4E79" w:themeColor="accent1" w:themeShade="80"/>
          <w:sz w:val="28"/>
          <w:szCs w:val="28"/>
        </w:rPr>
        <w:t xml:space="preserve">1. </w:t>
      </w:r>
    </w:p>
    <w:p w:rsidR="00564219" w:rsidRDefault="00564219" w:rsidP="00564219">
      <w:pPr>
        <w:pStyle w:val="a4"/>
        <w:ind w:left="0" w:firstLine="708"/>
        <w:jc w:val="both"/>
        <w:rPr>
          <w:rFonts w:ascii="Times New Roman" w:hAnsi="Times New Roman" w:cs="Times New Roman"/>
          <w:b/>
          <w:color w:val="1F4E79" w:themeColor="accent1" w:themeShade="80"/>
          <w:sz w:val="28"/>
          <w:szCs w:val="28"/>
        </w:rPr>
      </w:pPr>
      <w:r>
        <w:rPr>
          <w:rFonts w:ascii="Times New Roman" w:hAnsi="Times New Roman" w:cs="Times New Roman"/>
          <w:b/>
          <w:color w:val="1F4E79" w:themeColor="accent1" w:themeShade="80"/>
          <w:sz w:val="28"/>
          <w:szCs w:val="28"/>
        </w:rPr>
        <w:t xml:space="preserve">1. </w:t>
      </w:r>
      <w:r w:rsidR="008D73A0" w:rsidRPr="008D73A0">
        <w:rPr>
          <w:rFonts w:ascii="Times New Roman" w:hAnsi="Times New Roman" w:cs="Times New Roman"/>
          <w:b/>
          <w:color w:val="1F4E79" w:themeColor="accent1" w:themeShade="80"/>
          <w:sz w:val="28"/>
          <w:szCs w:val="28"/>
        </w:rPr>
        <w:t>Нужно ли в таблицу раздела "Сведения о персонале" включать китайских партнеров? Надеюсь, что 20 человек - это без китайцев.</w:t>
      </w:r>
      <w:r>
        <w:rPr>
          <w:rFonts w:ascii="Times New Roman" w:hAnsi="Times New Roman" w:cs="Times New Roman"/>
          <w:b/>
          <w:color w:val="1F4E79" w:themeColor="accent1" w:themeShade="80"/>
          <w:sz w:val="28"/>
          <w:szCs w:val="28"/>
        </w:rPr>
        <w:t xml:space="preserve"> </w:t>
      </w:r>
    </w:p>
    <w:p w:rsidR="008D73A0" w:rsidRPr="00F63B75" w:rsidRDefault="00564219" w:rsidP="00564219">
      <w:pPr>
        <w:pStyle w:val="a4"/>
        <w:ind w:left="0" w:firstLine="708"/>
        <w:jc w:val="both"/>
        <w:rPr>
          <w:rFonts w:ascii="Times New Roman" w:hAnsi="Times New Roman" w:cs="Times New Roman"/>
          <w:b/>
          <w:color w:val="1F4E79" w:themeColor="accent1" w:themeShade="80"/>
          <w:sz w:val="28"/>
          <w:szCs w:val="28"/>
        </w:rPr>
      </w:pPr>
      <w:r>
        <w:rPr>
          <w:rFonts w:ascii="Times New Roman" w:hAnsi="Times New Roman" w:cs="Times New Roman"/>
          <w:b/>
          <w:color w:val="1F4E79" w:themeColor="accent1" w:themeShade="80"/>
          <w:sz w:val="28"/>
          <w:szCs w:val="28"/>
        </w:rPr>
        <w:t xml:space="preserve">2. </w:t>
      </w:r>
      <w:r w:rsidRPr="00564219">
        <w:rPr>
          <w:rFonts w:ascii="Times New Roman" w:hAnsi="Times New Roman" w:cs="Times New Roman"/>
          <w:b/>
          <w:color w:val="1F4E79" w:themeColor="accent1" w:themeShade="80"/>
          <w:sz w:val="28"/>
          <w:szCs w:val="28"/>
        </w:rPr>
        <w:t>Нужно ли предоставлять копии приказов о приеме на работу как приложение к проекту или это нужно будет в случае, если удастся выиграть конкурс</w:t>
      </w:r>
      <w:r>
        <w:rPr>
          <w:rFonts w:ascii="Times New Roman" w:hAnsi="Times New Roman" w:cs="Times New Roman"/>
          <w:b/>
          <w:color w:val="1F4E79" w:themeColor="accent1" w:themeShade="80"/>
          <w:sz w:val="28"/>
          <w:szCs w:val="28"/>
        </w:rPr>
        <w:t>?</w:t>
      </w:r>
    </w:p>
    <w:p w:rsidR="008D73A0" w:rsidRDefault="008D73A0" w:rsidP="008D73A0">
      <w:pPr>
        <w:pStyle w:val="a4"/>
        <w:tabs>
          <w:tab w:val="left" w:pos="426"/>
        </w:tabs>
        <w:ind w:left="0" w:firstLine="6"/>
        <w:jc w:val="both"/>
        <w:rPr>
          <w:rFonts w:ascii="Times New Roman" w:hAnsi="Times New Roman" w:cs="Times New Roman"/>
          <w:b/>
          <w:sz w:val="28"/>
          <w:szCs w:val="28"/>
        </w:rPr>
      </w:pPr>
      <w:r w:rsidRPr="00F46DCE">
        <w:rPr>
          <w:rFonts w:ascii="Times New Roman" w:hAnsi="Times New Roman" w:cs="Times New Roman"/>
          <w:b/>
          <w:sz w:val="28"/>
          <w:szCs w:val="28"/>
        </w:rPr>
        <w:t xml:space="preserve">Ответ: </w:t>
      </w:r>
    </w:p>
    <w:p w:rsidR="008D73A0" w:rsidRPr="008D73A0" w:rsidRDefault="00564219" w:rsidP="008D73A0">
      <w:pPr>
        <w:pStyle w:val="ad"/>
        <w:spacing w:before="0" w:beforeAutospacing="0" w:after="0" w:afterAutospacing="0"/>
        <w:ind w:firstLine="708"/>
        <w:rPr>
          <w:sz w:val="28"/>
          <w:szCs w:val="28"/>
        </w:rPr>
      </w:pPr>
      <w:r>
        <w:rPr>
          <w:sz w:val="28"/>
          <w:szCs w:val="28"/>
        </w:rPr>
        <w:t xml:space="preserve">1. </w:t>
      </w:r>
      <w:r w:rsidR="008D73A0" w:rsidRPr="008D73A0">
        <w:rPr>
          <w:sz w:val="28"/>
          <w:szCs w:val="28"/>
        </w:rPr>
        <w:t xml:space="preserve">Не нужно, если только с ними не заключены </w:t>
      </w:r>
      <w:proofErr w:type="gramStart"/>
      <w:r w:rsidR="008D73A0" w:rsidRPr="008D73A0">
        <w:rPr>
          <w:sz w:val="28"/>
          <w:szCs w:val="28"/>
        </w:rPr>
        <w:t>трудовые договоры</w:t>
      </w:r>
      <w:proofErr w:type="gramEnd"/>
      <w:r w:rsidR="008D73A0" w:rsidRPr="008D73A0">
        <w:rPr>
          <w:sz w:val="28"/>
          <w:szCs w:val="28"/>
        </w:rPr>
        <w:t xml:space="preserve"> и они не планируются для выполнения российской части совместного проекта. </w:t>
      </w:r>
    </w:p>
    <w:p w:rsidR="008D73A0" w:rsidRPr="008D73A0" w:rsidRDefault="008D73A0" w:rsidP="008D73A0">
      <w:pPr>
        <w:pStyle w:val="ad"/>
        <w:spacing w:before="0" w:beforeAutospacing="0" w:after="0" w:afterAutospacing="0"/>
        <w:ind w:firstLine="708"/>
        <w:rPr>
          <w:sz w:val="28"/>
          <w:szCs w:val="28"/>
        </w:rPr>
      </w:pPr>
    </w:p>
    <w:p w:rsidR="008D73A0" w:rsidRDefault="008D73A0" w:rsidP="008D73A0">
      <w:pPr>
        <w:pStyle w:val="ad"/>
        <w:spacing w:before="0" w:beforeAutospacing="0" w:after="0" w:afterAutospacing="0"/>
        <w:ind w:firstLine="708"/>
        <w:rPr>
          <w:sz w:val="20"/>
          <w:szCs w:val="20"/>
        </w:rPr>
      </w:pPr>
      <w:r>
        <w:rPr>
          <w:sz w:val="20"/>
          <w:szCs w:val="20"/>
        </w:rPr>
        <w:t>Примечание: Под персоналом понимаются руководитель проекта и ключевые исполнители проекта, с которыми на момент подачи соответствующей заявки заключены трудовые договоры, и которые планируются к привлечению к реализации проекта. В качестве подтверждающих документов предоставляются копии приказов о приеме на работу.</w:t>
      </w:r>
    </w:p>
    <w:p w:rsidR="008D73A0" w:rsidRPr="003309BD" w:rsidRDefault="00564219" w:rsidP="00564219">
      <w:pPr>
        <w:pStyle w:val="ad"/>
        <w:spacing w:after="0"/>
        <w:ind w:firstLine="708"/>
        <w:rPr>
          <w:sz w:val="28"/>
          <w:szCs w:val="28"/>
        </w:rPr>
      </w:pPr>
      <w:r>
        <w:rPr>
          <w:sz w:val="28"/>
          <w:szCs w:val="28"/>
        </w:rPr>
        <w:t>2</w:t>
      </w:r>
      <w:proofErr w:type="gramStart"/>
      <w:r>
        <w:rPr>
          <w:sz w:val="28"/>
          <w:szCs w:val="28"/>
        </w:rPr>
        <w:t>.</w:t>
      </w:r>
      <w:proofErr w:type="gramEnd"/>
      <w:r>
        <w:rPr>
          <w:sz w:val="28"/>
          <w:szCs w:val="28"/>
        </w:rPr>
        <w:t xml:space="preserve"> </w:t>
      </w:r>
      <w:r w:rsidRPr="00564219">
        <w:rPr>
          <w:sz w:val="28"/>
          <w:szCs w:val="28"/>
        </w:rPr>
        <w:t xml:space="preserve">…с которыми </w:t>
      </w:r>
      <w:r w:rsidRPr="00564219">
        <w:rPr>
          <w:b/>
          <w:sz w:val="28"/>
          <w:szCs w:val="28"/>
        </w:rPr>
        <w:t>на момент подачи соответствующей заявки</w:t>
      </w:r>
      <w:r w:rsidRPr="00564219">
        <w:rPr>
          <w:sz w:val="28"/>
          <w:szCs w:val="28"/>
        </w:rPr>
        <w:t xml:space="preserve"> заключены трудовые договоры</w:t>
      </w:r>
      <w:r>
        <w:rPr>
          <w:sz w:val="28"/>
          <w:szCs w:val="28"/>
        </w:rPr>
        <w:t xml:space="preserve">. </w:t>
      </w:r>
      <w:r w:rsidRPr="00564219">
        <w:rPr>
          <w:sz w:val="28"/>
          <w:szCs w:val="28"/>
        </w:rPr>
        <w:t>Таковы условия отбора….</w:t>
      </w:r>
    </w:p>
    <w:p w:rsidR="00600937" w:rsidRDefault="00600937" w:rsidP="00B016C7">
      <w:pPr>
        <w:pStyle w:val="a4"/>
        <w:tabs>
          <w:tab w:val="left" w:pos="426"/>
        </w:tabs>
        <w:ind w:left="0" w:firstLine="6"/>
        <w:jc w:val="both"/>
        <w:rPr>
          <w:rFonts w:ascii="Times New Roman" w:hAnsi="Times New Roman" w:cs="Times New Roman"/>
          <w:sz w:val="28"/>
          <w:szCs w:val="28"/>
        </w:rPr>
      </w:pPr>
    </w:p>
    <w:p w:rsidR="00A365D5" w:rsidRDefault="00A365D5" w:rsidP="00AB3F72">
      <w:pPr>
        <w:pStyle w:val="a4"/>
        <w:tabs>
          <w:tab w:val="left" w:pos="426"/>
        </w:tabs>
        <w:ind w:left="0" w:firstLine="6"/>
        <w:jc w:val="both"/>
        <w:rPr>
          <w:rFonts w:ascii="Times New Roman" w:hAnsi="Times New Roman" w:cs="Times New Roman"/>
          <w:sz w:val="28"/>
          <w:szCs w:val="28"/>
        </w:rPr>
      </w:pPr>
    </w:p>
    <w:p w:rsidR="00FC28C1" w:rsidRPr="00FC28C1" w:rsidRDefault="00FC28C1" w:rsidP="00107106">
      <w:pPr>
        <w:pStyle w:val="Heading10"/>
        <w:keepNext/>
        <w:keepLines/>
        <w:numPr>
          <w:ilvl w:val="0"/>
          <w:numId w:val="3"/>
        </w:numPr>
        <w:shd w:val="clear" w:color="auto" w:fill="auto"/>
        <w:tabs>
          <w:tab w:val="left" w:pos="426"/>
        </w:tabs>
        <w:spacing w:before="200" w:after="200" w:line="320" w:lineRule="exact"/>
        <w:ind w:right="-284" w:firstLine="6"/>
        <w:jc w:val="both"/>
        <w:rPr>
          <w:caps/>
          <w:sz w:val="28"/>
          <w:szCs w:val="28"/>
        </w:rPr>
      </w:pPr>
      <w:bookmarkStart w:id="3" w:name="_Toc121744094"/>
      <w:r w:rsidRPr="00FC28C1">
        <w:rPr>
          <w:caps/>
          <w:sz w:val="28"/>
          <w:szCs w:val="28"/>
        </w:rPr>
        <w:t>Индустриальный партнёр</w:t>
      </w:r>
      <w:bookmarkEnd w:id="3"/>
    </w:p>
    <w:p w:rsidR="00FC28C1" w:rsidRPr="00D12069" w:rsidRDefault="00FC28C1" w:rsidP="00FC28C1">
      <w:pPr>
        <w:pStyle w:val="a4"/>
        <w:numPr>
          <w:ilvl w:val="1"/>
          <w:numId w:val="3"/>
        </w:numPr>
        <w:ind w:left="0" w:firstLine="0"/>
        <w:jc w:val="both"/>
        <w:rPr>
          <w:rFonts w:ascii="Times New Roman" w:hAnsi="Times New Roman" w:cs="Times New Roman"/>
          <w:b/>
          <w:color w:val="1F4E79" w:themeColor="accent1" w:themeShade="80"/>
          <w:sz w:val="28"/>
          <w:szCs w:val="28"/>
        </w:rPr>
      </w:pPr>
      <w:r w:rsidRPr="00272465">
        <w:rPr>
          <w:rFonts w:ascii="Times New Roman" w:hAnsi="Times New Roman" w:cs="Times New Roman"/>
          <w:b/>
          <w:color w:val="1F4E79" w:themeColor="accent1" w:themeShade="80"/>
          <w:sz w:val="28"/>
          <w:szCs w:val="28"/>
        </w:rPr>
        <w:t xml:space="preserve">Вопрос: </w:t>
      </w:r>
      <w:r w:rsidRPr="00D12069">
        <w:rPr>
          <w:rFonts w:ascii="Times New Roman" w:hAnsi="Times New Roman" w:cs="Times New Roman"/>
          <w:b/>
          <w:color w:val="1F4E79" w:themeColor="accent1" w:themeShade="80"/>
          <w:sz w:val="28"/>
          <w:szCs w:val="28"/>
        </w:rPr>
        <w:t>Какие документы, подтверждающие использование результатов проекта, необходимо подготовить индустриальному партнеру? Интересуют документы на момент подачи заявки, должен ли индустриальный партнер со своей стороны что-то предоставить?</w:t>
      </w:r>
    </w:p>
    <w:p w:rsidR="00FC28C1" w:rsidRPr="008677EE" w:rsidRDefault="00FC28C1" w:rsidP="00FC28C1">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sidRPr="00272465">
        <w:rPr>
          <w:rFonts w:ascii="Times New Roman" w:hAnsi="Times New Roman" w:cs="Times New Roman"/>
          <w:b/>
          <w:sz w:val="28"/>
          <w:szCs w:val="28"/>
        </w:rPr>
        <w:t xml:space="preserve">Ответ: </w:t>
      </w:r>
    </w:p>
    <w:p w:rsidR="00FC28C1" w:rsidRPr="008677EE" w:rsidRDefault="00FC28C1" w:rsidP="00FC28C1">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8677EE">
        <w:rPr>
          <w:rFonts w:ascii="Times New Roman" w:eastAsia="Times New Roman" w:hAnsi="Times New Roman" w:cs="Times New Roman"/>
          <w:color w:val="000000"/>
          <w:sz w:val="28"/>
          <w:szCs w:val="28"/>
          <w:lang w:eastAsia="ru-RU"/>
        </w:rPr>
        <w:t xml:space="preserve">. На дату подачи заявки индустриальный партнёр не может представить никаких документов, подтверждающих использование результатов проекта, по причине пока ещё </w:t>
      </w:r>
      <w:r w:rsidRPr="00272465">
        <w:rPr>
          <w:rFonts w:ascii="Times New Roman" w:eastAsia="Times New Roman" w:hAnsi="Times New Roman" w:cs="Times New Roman"/>
          <w:color w:val="000000"/>
          <w:sz w:val="28"/>
          <w:szCs w:val="28"/>
          <w:lang w:eastAsia="ru-RU"/>
        </w:rPr>
        <w:t>отсутствия таких</w:t>
      </w:r>
      <w:r w:rsidRPr="008677EE">
        <w:rPr>
          <w:rFonts w:ascii="Times New Roman" w:eastAsia="Times New Roman" w:hAnsi="Times New Roman" w:cs="Times New Roman"/>
          <w:color w:val="000000"/>
          <w:sz w:val="28"/>
          <w:szCs w:val="28"/>
          <w:lang w:eastAsia="ru-RU"/>
        </w:rPr>
        <w:t xml:space="preserve"> результатов (выполнение проекта ещё не началось и неизвестно, начнётся ли?).</w:t>
      </w:r>
    </w:p>
    <w:p w:rsidR="00FC28C1" w:rsidRDefault="00FC28C1" w:rsidP="00FC28C1">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8677EE">
        <w:rPr>
          <w:rFonts w:ascii="Times New Roman" w:eastAsia="Times New Roman" w:hAnsi="Times New Roman" w:cs="Times New Roman"/>
          <w:color w:val="000000"/>
          <w:sz w:val="28"/>
          <w:szCs w:val="28"/>
          <w:lang w:eastAsia="ru-RU"/>
        </w:rPr>
        <w:t xml:space="preserve">. На дату подачи заявки на участие в отборе индустриальный партнёр должен обеспечить участника отбора </w:t>
      </w:r>
      <w:r w:rsidRPr="00272465">
        <w:rPr>
          <w:rFonts w:ascii="Times New Roman" w:eastAsia="Times New Roman" w:hAnsi="Times New Roman" w:cs="Times New Roman"/>
          <w:color w:val="000000"/>
          <w:sz w:val="28"/>
          <w:szCs w:val="28"/>
          <w:lang w:eastAsia="ru-RU"/>
        </w:rPr>
        <w:t>информацией, необходимой</w:t>
      </w:r>
      <w:r w:rsidRPr="008677EE">
        <w:rPr>
          <w:rFonts w:ascii="Times New Roman" w:eastAsia="Times New Roman" w:hAnsi="Times New Roman" w:cs="Times New Roman"/>
          <w:color w:val="000000"/>
          <w:sz w:val="28"/>
          <w:szCs w:val="28"/>
          <w:lang w:eastAsia="ru-RU"/>
        </w:rPr>
        <w:t xml:space="preserve"> и достаточной для оформления заявки, в том числе для подготовки форм 5 «Сведения о квалификации индустриального партнёра» и 8 «Предварительный договор между участником отбора и индустриальным партнёром» и, возможно, других форм.</w:t>
      </w:r>
    </w:p>
    <w:p w:rsidR="00FC28C1" w:rsidRPr="00272465" w:rsidRDefault="00FC28C1" w:rsidP="00FC28C1">
      <w:pPr>
        <w:tabs>
          <w:tab w:val="left" w:pos="426"/>
        </w:tabs>
        <w:spacing w:after="0" w:line="240" w:lineRule="auto"/>
        <w:ind w:firstLine="6"/>
        <w:jc w:val="both"/>
        <w:rPr>
          <w:rFonts w:ascii="Times New Roman" w:hAnsi="Times New Roman" w:cs="Times New Roman"/>
          <w:b/>
          <w:sz w:val="28"/>
          <w:szCs w:val="28"/>
        </w:rPr>
      </w:pPr>
    </w:p>
    <w:p w:rsidR="00FC28C1" w:rsidRPr="00E11EA2" w:rsidRDefault="00FC28C1" w:rsidP="00E11EA2">
      <w:pPr>
        <w:pStyle w:val="a4"/>
        <w:numPr>
          <w:ilvl w:val="1"/>
          <w:numId w:val="3"/>
        </w:numPr>
        <w:ind w:left="0" w:firstLine="0"/>
        <w:jc w:val="both"/>
        <w:rPr>
          <w:rFonts w:ascii="Times New Roman" w:hAnsi="Times New Roman" w:cs="Times New Roman"/>
          <w:b/>
          <w:color w:val="1F4E79" w:themeColor="accent1" w:themeShade="80"/>
          <w:sz w:val="28"/>
          <w:szCs w:val="28"/>
        </w:rPr>
      </w:pPr>
      <w:r w:rsidRPr="00E11EA2">
        <w:rPr>
          <w:rFonts w:ascii="Times New Roman" w:hAnsi="Times New Roman" w:cs="Times New Roman"/>
          <w:b/>
          <w:color w:val="1F4E79" w:themeColor="accent1" w:themeShade="80"/>
          <w:sz w:val="28"/>
          <w:szCs w:val="28"/>
        </w:rPr>
        <w:t xml:space="preserve">Вопрос: </w:t>
      </w:r>
      <w:r w:rsidR="00E11EA2" w:rsidRPr="00E11EA2">
        <w:rPr>
          <w:rFonts w:ascii="Times New Roman" w:hAnsi="Times New Roman" w:cs="Times New Roman"/>
          <w:b/>
          <w:color w:val="1F4E79" w:themeColor="accent1" w:themeShade="80"/>
          <w:sz w:val="28"/>
          <w:szCs w:val="28"/>
        </w:rPr>
        <w:t>Индустриальный партнер должен иметь на своем предприят</w:t>
      </w:r>
      <w:r w:rsidR="00E11EA2">
        <w:rPr>
          <w:rFonts w:ascii="Times New Roman" w:hAnsi="Times New Roman" w:cs="Times New Roman"/>
          <w:b/>
          <w:color w:val="1F4E79" w:themeColor="accent1" w:themeShade="80"/>
          <w:sz w:val="28"/>
          <w:szCs w:val="28"/>
        </w:rPr>
        <w:t>ии уникальную научную установку</w:t>
      </w:r>
      <w:r w:rsidR="00E11EA2" w:rsidRPr="00E11EA2">
        <w:rPr>
          <w:rFonts w:ascii="Times New Roman" w:hAnsi="Times New Roman" w:cs="Times New Roman"/>
          <w:b/>
          <w:color w:val="1F4E79" w:themeColor="accent1" w:themeShade="80"/>
          <w:sz w:val="28"/>
          <w:szCs w:val="28"/>
        </w:rPr>
        <w:t>, центр коллективного использования или объект зарубежной инфраструктуры?</w:t>
      </w:r>
    </w:p>
    <w:p w:rsidR="00FC28C1" w:rsidRPr="008677EE" w:rsidRDefault="00FC28C1" w:rsidP="00FC28C1">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sidRPr="00272465">
        <w:rPr>
          <w:rFonts w:ascii="Times New Roman" w:hAnsi="Times New Roman" w:cs="Times New Roman"/>
          <w:b/>
          <w:sz w:val="28"/>
          <w:szCs w:val="28"/>
        </w:rPr>
        <w:t xml:space="preserve">Ответ: </w:t>
      </w:r>
    </w:p>
    <w:p w:rsidR="00FC28C1" w:rsidRPr="00E11EA2" w:rsidRDefault="00E11EA2"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r w:rsidRPr="00E11EA2">
        <w:rPr>
          <w:rFonts w:ascii="Times New Roman" w:eastAsia="Times New Roman" w:hAnsi="Times New Roman" w:cs="Times New Roman"/>
          <w:color w:val="000000"/>
          <w:sz w:val="28"/>
          <w:szCs w:val="28"/>
          <w:lang w:eastAsia="ru-RU"/>
        </w:rPr>
        <w:t>При наличии перечисленных объектов инфраструктуры участник отбора может рассчитывать на более высокую оценку заявки по критерию «Научный и научно-технический потенциал и материально-техническая база проекта» (см. раздел 10 Приложения к объявлению).</w:t>
      </w:r>
    </w:p>
    <w:p w:rsidR="00FC28C1" w:rsidRPr="00E11EA2" w:rsidRDefault="00FC28C1"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E11EA2" w:rsidRPr="00F46DCE" w:rsidRDefault="00E11EA2" w:rsidP="00E11EA2">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p>
    <w:p w:rsidR="00E11EA2" w:rsidRPr="00E11EA2" w:rsidRDefault="00E11EA2" w:rsidP="00E11EA2">
      <w:pPr>
        <w:pStyle w:val="a4"/>
        <w:ind w:left="0"/>
        <w:jc w:val="both"/>
        <w:rPr>
          <w:rFonts w:ascii="Times New Roman" w:hAnsi="Times New Roman" w:cs="Times New Roman"/>
          <w:b/>
          <w:color w:val="1F4E79" w:themeColor="accent1" w:themeShade="80"/>
          <w:sz w:val="28"/>
          <w:szCs w:val="28"/>
        </w:rPr>
      </w:pPr>
      <w:r w:rsidRPr="00E11EA2">
        <w:rPr>
          <w:rFonts w:ascii="Times New Roman" w:hAnsi="Times New Roman" w:cs="Times New Roman"/>
          <w:b/>
          <w:color w:val="1F4E79" w:themeColor="accent1" w:themeShade="80"/>
          <w:sz w:val="28"/>
          <w:szCs w:val="28"/>
        </w:rPr>
        <w:t xml:space="preserve">В документации фигурирует «индустриальный партнер» - </w:t>
      </w:r>
      <w:proofErr w:type="spellStart"/>
      <w:r w:rsidRPr="00E11EA2">
        <w:rPr>
          <w:rFonts w:ascii="Times New Roman" w:hAnsi="Times New Roman" w:cs="Times New Roman"/>
          <w:b/>
          <w:color w:val="1F4E79" w:themeColor="accent1" w:themeShade="80"/>
          <w:sz w:val="28"/>
          <w:szCs w:val="28"/>
        </w:rPr>
        <w:t>ИП</w:t>
      </w:r>
      <w:proofErr w:type="spellEnd"/>
      <w:r w:rsidRPr="00E11EA2">
        <w:rPr>
          <w:rFonts w:ascii="Times New Roman" w:hAnsi="Times New Roman" w:cs="Times New Roman"/>
          <w:b/>
          <w:color w:val="1F4E79" w:themeColor="accent1" w:themeShade="80"/>
          <w:sz w:val="28"/>
          <w:szCs w:val="28"/>
        </w:rPr>
        <w:t xml:space="preserve">. Это обязательное требование к российской стороне участников проекта? А если пока у нас пока индустриального партнера нет? Может такой </w:t>
      </w:r>
      <w:proofErr w:type="spellStart"/>
      <w:r w:rsidRPr="00E11EA2">
        <w:rPr>
          <w:rFonts w:ascii="Times New Roman" w:hAnsi="Times New Roman" w:cs="Times New Roman"/>
          <w:b/>
          <w:color w:val="1F4E79" w:themeColor="accent1" w:themeShade="80"/>
          <w:sz w:val="28"/>
          <w:szCs w:val="28"/>
        </w:rPr>
        <w:t>ИП</w:t>
      </w:r>
      <w:proofErr w:type="spellEnd"/>
      <w:r w:rsidRPr="00E11EA2">
        <w:rPr>
          <w:rFonts w:ascii="Times New Roman" w:hAnsi="Times New Roman" w:cs="Times New Roman"/>
          <w:b/>
          <w:color w:val="1F4E79" w:themeColor="accent1" w:themeShade="80"/>
          <w:sz w:val="28"/>
          <w:szCs w:val="28"/>
        </w:rPr>
        <w:t xml:space="preserve"> быть только с китайской стороны?</w:t>
      </w:r>
    </w:p>
    <w:p w:rsidR="00E11EA2" w:rsidRDefault="00E11EA2" w:rsidP="00E11EA2">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46DCE">
        <w:rPr>
          <w:rFonts w:ascii="Times New Roman" w:hAnsi="Times New Roman" w:cs="Times New Roman"/>
          <w:b/>
          <w:color w:val="000000" w:themeColor="text1"/>
          <w:sz w:val="28"/>
          <w:szCs w:val="28"/>
        </w:rPr>
        <w:t>Ответ:</w:t>
      </w:r>
      <w:r w:rsidRPr="00F46DCE">
        <w:rPr>
          <w:rFonts w:ascii="Times New Roman" w:hAnsi="Times New Roman" w:cs="Times New Roman"/>
          <w:color w:val="000000" w:themeColor="text1"/>
          <w:sz w:val="28"/>
          <w:szCs w:val="28"/>
        </w:rPr>
        <w:t xml:space="preserve"> Да. Это обязательное требования пункта 3.4 Приложения к объявлению: «Проект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Pr="00F46DCE">
        <w:rPr>
          <w:rFonts w:ascii="Times New Roman" w:hAnsi="Times New Roman" w:cs="Times New Roman"/>
          <w:color w:val="000000" w:themeColor="text1"/>
          <w:sz w:val="28"/>
          <w:szCs w:val="28"/>
        </w:rPr>
        <w:t>ых</w:t>
      </w:r>
      <w:proofErr w:type="spellEnd"/>
      <w:r w:rsidRPr="00F46DCE">
        <w:rPr>
          <w:rFonts w:ascii="Times New Roman" w:hAnsi="Times New Roman" w:cs="Times New Roman"/>
          <w:color w:val="000000" w:themeColor="text1"/>
          <w:sz w:val="28"/>
          <w:szCs w:val="28"/>
        </w:rPr>
        <w:t>) партнера(</w:t>
      </w:r>
      <w:proofErr w:type="spellStart"/>
      <w:r w:rsidRPr="00F46DCE">
        <w:rPr>
          <w:rFonts w:ascii="Times New Roman" w:hAnsi="Times New Roman" w:cs="Times New Roman"/>
          <w:color w:val="000000" w:themeColor="text1"/>
          <w:sz w:val="28"/>
          <w:szCs w:val="28"/>
        </w:rPr>
        <w:t>ов</w:t>
      </w:r>
      <w:proofErr w:type="spellEnd"/>
      <w:r w:rsidRPr="00F46DCE">
        <w:rPr>
          <w:rFonts w:ascii="Times New Roman" w:hAnsi="Times New Roman" w:cs="Times New Roman"/>
          <w:color w:val="000000" w:themeColor="text1"/>
          <w:sz w:val="28"/>
          <w:szCs w:val="28"/>
        </w:rPr>
        <w:t>). Индустриальный партнёр – юридическое лицо, образованное в соответствии с законодательством РФ, являющееся резидентом РФ, представляющее реальный сектор экономики и ведущее хозяйственную деятельность не менее 2 (двух) лет на момент подачи заявки на участие в отборе». На момент подачи заявки допускается предоставление заверенной участником отбора копии предварительного договора (Форма 8) с индустриальным партнёром. Оригинал договора предоставляется организатору отбора в срок до окончания работ по этапу 1 выполнения проекта. В заявке на участие в отборе участник отбора должен представить сведения об индустриальном партнёре, необходимые для оценки заявки</w:t>
      </w:r>
      <w:r>
        <w:rPr>
          <w:rFonts w:ascii="Times New Roman" w:hAnsi="Times New Roman" w:cs="Times New Roman"/>
          <w:color w:val="000000" w:themeColor="text1"/>
          <w:sz w:val="28"/>
          <w:szCs w:val="28"/>
        </w:rPr>
        <w:t>,</w:t>
      </w:r>
      <w:r w:rsidRPr="00F46DCE">
        <w:rPr>
          <w:rFonts w:ascii="Times New Roman" w:hAnsi="Times New Roman" w:cs="Times New Roman"/>
          <w:color w:val="000000" w:themeColor="text1"/>
          <w:sz w:val="28"/>
          <w:szCs w:val="28"/>
        </w:rPr>
        <w:t xml:space="preserve"> в том числе по критерию «Репутация Индустриального партнера».</w:t>
      </w:r>
    </w:p>
    <w:p w:rsidR="00327B2E" w:rsidRPr="00E11EA2" w:rsidRDefault="00327B2E"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E11EA2" w:rsidRPr="00E11EA2" w:rsidRDefault="00E11EA2" w:rsidP="00E11EA2">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r w:rsidRPr="00E11EA2">
        <w:rPr>
          <w:rFonts w:ascii="Times New Roman" w:hAnsi="Times New Roman" w:cs="Times New Roman"/>
          <w:b/>
          <w:color w:val="1F4E79" w:themeColor="accent1" w:themeShade="80"/>
          <w:sz w:val="28"/>
          <w:szCs w:val="28"/>
        </w:rPr>
        <w:t xml:space="preserve">Исходя из конкурсной документации, для подготовки заявки российская сторона должна найти промышленного партнера, готового инвестировать 50% и более в проект. </w:t>
      </w:r>
    </w:p>
    <w:p w:rsidR="00E11EA2" w:rsidRPr="00E11EA2" w:rsidRDefault="00E11EA2" w:rsidP="00E11EA2">
      <w:pPr>
        <w:pStyle w:val="a4"/>
        <w:ind w:left="0"/>
        <w:jc w:val="both"/>
        <w:rPr>
          <w:rFonts w:ascii="Times New Roman" w:hAnsi="Times New Roman" w:cs="Times New Roman"/>
          <w:b/>
          <w:color w:val="1F4E79" w:themeColor="accent1" w:themeShade="80"/>
          <w:sz w:val="28"/>
          <w:szCs w:val="28"/>
        </w:rPr>
      </w:pPr>
      <w:r w:rsidRPr="00E11EA2">
        <w:rPr>
          <w:rFonts w:ascii="Times New Roman" w:hAnsi="Times New Roman" w:cs="Times New Roman"/>
          <w:b/>
          <w:color w:val="1F4E79" w:themeColor="accent1" w:themeShade="80"/>
          <w:sz w:val="28"/>
          <w:szCs w:val="28"/>
        </w:rPr>
        <w:t>Имеется ряд вопросов.</w:t>
      </w:r>
    </w:p>
    <w:p w:rsidR="00E11EA2" w:rsidRPr="00E11EA2" w:rsidRDefault="00E11EA2" w:rsidP="00E11EA2">
      <w:pPr>
        <w:pStyle w:val="a4"/>
        <w:ind w:left="0"/>
        <w:jc w:val="both"/>
        <w:rPr>
          <w:rFonts w:ascii="Times New Roman" w:hAnsi="Times New Roman" w:cs="Times New Roman"/>
          <w:b/>
          <w:color w:val="1F4E79" w:themeColor="accent1" w:themeShade="80"/>
          <w:sz w:val="28"/>
          <w:szCs w:val="28"/>
        </w:rPr>
      </w:pPr>
      <w:r w:rsidRPr="00E11EA2">
        <w:rPr>
          <w:rFonts w:ascii="Times New Roman" w:hAnsi="Times New Roman" w:cs="Times New Roman"/>
          <w:b/>
          <w:color w:val="1F4E79" w:themeColor="accent1" w:themeShade="80"/>
          <w:sz w:val="28"/>
          <w:szCs w:val="28"/>
        </w:rPr>
        <w:t>1. Имеются ли требования к руководителю проекта со стороны организации-заявителя?</w:t>
      </w:r>
    </w:p>
    <w:p w:rsidR="00E11EA2" w:rsidRPr="00E11EA2" w:rsidRDefault="00E11EA2" w:rsidP="00E11EA2">
      <w:pPr>
        <w:pStyle w:val="a4"/>
        <w:ind w:left="0"/>
        <w:jc w:val="both"/>
        <w:rPr>
          <w:rFonts w:ascii="Times New Roman" w:hAnsi="Times New Roman" w:cs="Times New Roman"/>
          <w:b/>
          <w:color w:val="1F4E79" w:themeColor="accent1" w:themeShade="80"/>
          <w:sz w:val="28"/>
          <w:szCs w:val="28"/>
        </w:rPr>
      </w:pPr>
      <w:r w:rsidRPr="00E11EA2">
        <w:rPr>
          <w:rFonts w:ascii="Times New Roman" w:hAnsi="Times New Roman" w:cs="Times New Roman"/>
          <w:b/>
          <w:color w:val="1F4E79" w:themeColor="accent1" w:themeShade="80"/>
          <w:sz w:val="28"/>
          <w:szCs w:val="28"/>
        </w:rPr>
        <w:t>2. Как будут регулироваться авторские права на интеллектуальную собственность по полученным в рамках проекта результатах?</w:t>
      </w:r>
    </w:p>
    <w:p w:rsidR="00E11EA2" w:rsidRPr="00E11EA2" w:rsidRDefault="00E11EA2" w:rsidP="00E11EA2">
      <w:pPr>
        <w:pStyle w:val="a4"/>
        <w:ind w:left="0"/>
        <w:jc w:val="both"/>
        <w:rPr>
          <w:rFonts w:ascii="Times New Roman" w:hAnsi="Times New Roman" w:cs="Times New Roman"/>
          <w:b/>
          <w:color w:val="1F4E79" w:themeColor="accent1" w:themeShade="80"/>
          <w:sz w:val="28"/>
          <w:szCs w:val="28"/>
        </w:rPr>
      </w:pPr>
      <w:r w:rsidRPr="00E11EA2">
        <w:rPr>
          <w:rFonts w:ascii="Times New Roman" w:hAnsi="Times New Roman" w:cs="Times New Roman"/>
          <w:b/>
          <w:color w:val="1F4E79" w:themeColor="accent1" w:themeShade="80"/>
          <w:sz w:val="28"/>
          <w:szCs w:val="28"/>
        </w:rPr>
        <w:t xml:space="preserve">3. Могут ли быть инвестиции </w:t>
      </w:r>
      <w:proofErr w:type="spellStart"/>
      <w:r w:rsidRPr="00E11EA2">
        <w:rPr>
          <w:rFonts w:ascii="Times New Roman" w:hAnsi="Times New Roman" w:cs="Times New Roman"/>
          <w:b/>
          <w:color w:val="1F4E79" w:themeColor="accent1" w:themeShade="80"/>
          <w:sz w:val="28"/>
          <w:szCs w:val="28"/>
        </w:rPr>
        <w:t>промпартнера</w:t>
      </w:r>
      <w:proofErr w:type="spellEnd"/>
      <w:r w:rsidRPr="00E11EA2">
        <w:rPr>
          <w:rFonts w:ascii="Times New Roman" w:hAnsi="Times New Roman" w:cs="Times New Roman"/>
          <w:b/>
          <w:color w:val="1F4E79" w:themeColor="accent1" w:themeShade="80"/>
          <w:sz w:val="28"/>
          <w:szCs w:val="28"/>
        </w:rPr>
        <w:t xml:space="preserve"> в виде выполненных работ, услуг, расходов, связанных с проведением </w:t>
      </w:r>
      <w:proofErr w:type="spellStart"/>
      <w:r w:rsidRPr="00E11EA2">
        <w:rPr>
          <w:rFonts w:ascii="Times New Roman" w:hAnsi="Times New Roman" w:cs="Times New Roman"/>
          <w:b/>
          <w:color w:val="1F4E79" w:themeColor="accent1" w:themeShade="80"/>
          <w:sz w:val="28"/>
          <w:szCs w:val="28"/>
        </w:rPr>
        <w:t>ОПИ</w:t>
      </w:r>
      <w:proofErr w:type="spellEnd"/>
      <w:r w:rsidRPr="00E11EA2">
        <w:rPr>
          <w:rFonts w:ascii="Times New Roman" w:hAnsi="Times New Roman" w:cs="Times New Roman"/>
          <w:b/>
          <w:color w:val="1F4E79" w:themeColor="accent1" w:themeShade="80"/>
          <w:sz w:val="28"/>
          <w:szCs w:val="28"/>
        </w:rPr>
        <w:t xml:space="preserve"> и т.п.?</w:t>
      </w:r>
    </w:p>
    <w:p w:rsidR="00E11EA2" w:rsidRPr="00E11EA2" w:rsidRDefault="00E11EA2" w:rsidP="00E11EA2">
      <w:pPr>
        <w:pStyle w:val="a4"/>
        <w:ind w:left="0"/>
        <w:jc w:val="both"/>
        <w:rPr>
          <w:rFonts w:ascii="Times New Roman" w:hAnsi="Times New Roman" w:cs="Times New Roman"/>
          <w:b/>
          <w:color w:val="1F4E79" w:themeColor="accent1" w:themeShade="80"/>
          <w:sz w:val="28"/>
          <w:szCs w:val="28"/>
        </w:rPr>
      </w:pPr>
      <w:r w:rsidRPr="00E11EA2">
        <w:rPr>
          <w:rFonts w:ascii="Times New Roman" w:hAnsi="Times New Roman" w:cs="Times New Roman"/>
          <w:b/>
          <w:color w:val="1F4E79" w:themeColor="accent1" w:themeShade="80"/>
          <w:sz w:val="28"/>
          <w:szCs w:val="28"/>
        </w:rPr>
        <w:t xml:space="preserve">4. Можно ли заявиться без </w:t>
      </w:r>
      <w:proofErr w:type="spellStart"/>
      <w:r w:rsidRPr="00E11EA2">
        <w:rPr>
          <w:rFonts w:ascii="Times New Roman" w:hAnsi="Times New Roman" w:cs="Times New Roman"/>
          <w:b/>
          <w:color w:val="1F4E79" w:themeColor="accent1" w:themeShade="80"/>
          <w:sz w:val="28"/>
          <w:szCs w:val="28"/>
        </w:rPr>
        <w:t>соинвестора</w:t>
      </w:r>
      <w:proofErr w:type="spellEnd"/>
      <w:r w:rsidRPr="00E11EA2">
        <w:rPr>
          <w:rFonts w:ascii="Times New Roman" w:hAnsi="Times New Roman" w:cs="Times New Roman"/>
          <w:b/>
          <w:color w:val="1F4E79" w:themeColor="accent1" w:themeShade="80"/>
          <w:sz w:val="28"/>
          <w:szCs w:val="28"/>
        </w:rPr>
        <w:t>? (у китайской стороны такого требования нет)</w:t>
      </w:r>
    </w:p>
    <w:p w:rsidR="00E11EA2" w:rsidRPr="00F46DCE" w:rsidRDefault="00E11EA2" w:rsidP="00E11EA2">
      <w:pPr>
        <w:tabs>
          <w:tab w:val="left" w:pos="426"/>
          <w:tab w:val="left" w:pos="567"/>
        </w:tabs>
        <w:spacing w:after="0" w:line="240" w:lineRule="auto"/>
        <w:ind w:firstLine="6"/>
        <w:jc w:val="both"/>
        <w:rPr>
          <w:rFonts w:ascii="Times New Roman" w:hAnsi="Times New Roman" w:cs="Times New Roman"/>
          <w:sz w:val="28"/>
          <w:szCs w:val="28"/>
        </w:rPr>
      </w:pPr>
      <w:r w:rsidRPr="00F46DCE">
        <w:rPr>
          <w:rFonts w:ascii="Times New Roman" w:hAnsi="Times New Roman" w:cs="Times New Roman"/>
          <w:b/>
          <w:sz w:val="28"/>
          <w:szCs w:val="28"/>
        </w:rPr>
        <w:t>Ответ:</w:t>
      </w:r>
      <w:r w:rsidRPr="00F46DCE">
        <w:rPr>
          <w:rFonts w:ascii="Times New Roman" w:hAnsi="Times New Roman" w:cs="Times New Roman"/>
          <w:sz w:val="28"/>
          <w:szCs w:val="28"/>
        </w:rPr>
        <w:t xml:space="preserve"> Требование о внебюджетном </w:t>
      </w:r>
      <w:proofErr w:type="spellStart"/>
      <w:r w:rsidRPr="00F46DCE">
        <w:rPr>
          <w:rFonts w:ascii="Times New Roman" w:hAnsi="Times New Roman" w:cs="Times New Roman"/>
          <w:sz w:val="28"/>
          <w:szCs w:val="28"/>
        </w:rPr>
        <w:t>софинансировании</w:t>
      </w:r>
      <w:proofErr w:type="spellEnd"/>
      <w:r w:rsidRPr="00F46DCE">
        <w:rPr>
          <w:rFonts w:ascii="Times New Roman" w:hAnsi="Times New Roman" w:cs="Times New Roman"/>
          <w:sz w:val="28"/>
          <w:szCs w:val="28"/>
        </w:rPr>
        <w:t xml:space="preserve"> проекта индустриальным партнёром является не обязательным (индустриальный партнер может быть исполнителем работ по проекту, финансируемых им из собственных средств, при этом требование к объёму привлекаемых собственных средств индустриального партнёра не задано).</w:t>
      </w:r>
    </w:p>
    <w:p w:rsidR="00E11EA2" w:rsidRPr="00F46DCE" w:rsidRDefault="00E11EA2" w:rsidP="00E11EA2">
      <w:pPr>
        <w:tabs>
          <w:tab w:val="left" w:pos="426"/>
          <w:tab w:val="left" w:pos="567"/>
        </w:tabs>
        <w:spacing w:after="0" w:line="240" w:lineRule="auto"/>
        <w:ind w:firstLine="6"/>
        <w:jc w:val="both"/>
        <w:rPr>
          <w:rFonts w:ascii="Times New Roman" w:hAnsi="Times New Roman" w:cs="Times New Roman"/>
          <w:sz w:val="28"/>
          <w:szCs w:val="28"/>
        </w:rPr>
      </w:pPr>
      <w:r w:rsidRPr="00F46DCE">
        <w:rPr>
          <w:rFonts w:ascii="Times New Roman" w:hAnsi="Times New Roman" w:cs="Times New Roman"/>
          <w:sz w:val="28"/>
          <w:szCs w:val="28"/>
        </w:rPr>
        <w:t>1. Т</w:t>
      </w:r>
      <w:r w:rsidRPr="0044198A">
        <w:rPr>
          <w:rFonts w:ascii="Times New Roman" w:hAnsi="Times New Roman" w:cs="Times New Roman"/>
          <w:sz w:val="28"/>
          <w:szCs w:val="28"/>
        </w:rPr>
        <w:t>ребовани</w:t>
      </w:r>
      <w:r w:rsidRPr="00F46DCE">
        <w:rPr>
          <w:rFonts w:ascii="Times New Roman" w:hAnsi="Times New Roman" w:cs="Times New Roman"/>
          <w:sz w:val="28"/>
          <w:szCs w:val="28"/>
        </w:rPr>
        <w:t>й</w:t>
      </w:r>
      <w:r w:rsidRPr="0044198A">
        <w:rPr>
          <w:rFonts w:ascii="Times New Roman" w:hAnsi="Times New Roman" w:cs="Times New Roman"/>
          <w:sz w:val="28"/>
          <w:szCs w:val="28"/>
        </w:rPr>
        <w:t xml:space="preserve"> к руководителю проекта со стороны организации</w:t>
      </w:r>
      <w:r>
        <w:rPr>
          <w:rFonts w:ascii="Times New Roman" w:hAnsi="Times New Roman" w:cs="Times New Roman"/>
          <w:sz w:val="28"/>
          <w:szCs w:val="28"/>
        </w:rPr>
        <w:t>-</w:t>
      </w:r>
      <w:r w:rsidRPr="0044198A">
        <w:rPr>
          <w:rFonts w:ascii="Times New Roman" w:hAnsi="Times New Roman" w:cs="Times New Roman"/>
          <w:sz w:val="28"/>
          <w:szCs w:val="28"/>
        </w:rPr>
        <w:t>заявителя</w:t>
      </w:r>
      <w:r w:rsidRPr="00F46DCE">
        <w:rPr>
          <w:rFonts w:ascii="Times New Roman" w:hAnsi="Times New Roman" w:cs="Times New Roman"/>
          <w:sz w:val="28"/>
          <w:szCs w:val="28"/>
        </w:rPr>
        <w:t xml:space="preserve"> нет.</w:t>
      </w:r>
      <w:r>
        <w:rPr>
          <w:rFonts w:ascii="Times New Roman" w:hAnsi="Times New Roman" w:cs="Times New Roman"/>
          <w:sz w:val="28"/>
          <w:szCs w:val="28"/>
        </w:rPr>
        <w:t xml:space="preserve"> </w:t>
      </w:r>
    </w:p>
    <w:p w:rsidR="00E11EA2" w:rsidRPr="00F46DCE" w:rsidRDefault="00E11EA2" w:rsidP="00E11EA2">
      <w:pPr>
        <w:tabs>
          <w:tab w:val="left" w:pos="426"/>
          <w:tab w:val="left" w:pos="567"/>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2</w:t>
      </w:r>
      <w:r w:rsidRPr="00F46DCE">
        <w:rPr>
          <w:rFonts w:ascii="Times New Roman" w:hAnsi="Times New Roman" w:cs="Times New Roman"/>
          <w:sz w:val="28"/>
          <w:szCs w:val="28"/>
        </w:rPr>
        <w:t xml:space="preserve">. До заключения соглашения о предоставлении гранта получатель гранта предоставляет в </w:t>
      </w:r>
      <w:proofErr w:type="spellStart"/>
      <w:r w:rsidRPr="00F46DCE">
        <w:rPr>
          <w:rFonts w:ascii="Times New Roman" w:hAnsi="Times New Roman" w:cs="Times New Roman"/>
          <w:sz w:val="28"/>
          <w:szCs w:val="28"/>
        </w:rPr>
        <w:t>Минобрнауки</w:t>
      </w:r>
      <w:proofErr w:type="spellEnd"/>
      <w:r w:rsidRPr="00F46DCE">
        <w:rPr>
          <w:rFonts w:ascii="Times New Roman" w:hAnsi="Times New Roman" w:cs="Times New Roman"/>
          <w:sz w:val="28"/>
          <w:szCs w:val="28"/>
        </w:rPr>
        <w:t xml:space="preserve"> России Соглашение с иностранной организацией или копию проекта такого соглашения в виде Соглашения / Протокола / Меморандума / Договора о сотрудничестве, подписанного руководителем участника отбора или иным уполномоченным лицом, содержащего план работ научного исследования, сроки выполнения работ, объемы финансирования, распределение прав на объекты интеллектуальной собственности, создаваемые при выполнении проекта. Таким образом, все вопросы, связанные с использованием прав на объекты интеллектуальной собственности, решаются на этапе проведения конкурсных процедур. Если решение этих вопросов оказывается невозможным, то Соглашение о сотрудничестве с иностранной организацией сторонами не подписывается и это приводит к невозможности выполнения совместного проекта.</w:t>
      </w:r>
    </w:p>
    <w:p w:rsidR="00E11EA2" w:rsidRPr="00F46DCE" w:rsidRDefault="00E11EA2" w:rsidP="00E11EA2">
      <w:pPr>
        <w:tabs>
          <w:tab w:val="left" w:pos="426"/>
          <w:tab w:val="left" w:pos="567"/>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3</w:t>
      </w:r>
      <w:r w:rsidRPr="00F46DCE">
        <w:rPr>
          <w:rFonts w:ascii="Times New Roman" w:hAnsi="Times New Roman" w:cs="Times New Roman"/>
          <w:sz w:val="28"/>
          <w:szCs w:val="28"/>
        </w:rPr>
        <w:t>. Да. Индустриальный партнер может быть исполнителем работ по проекту, финансируемых им из собственных средств.</w:t>
      </w:r>
    </w:p>
    <w:p w:rsidR="00E11EA2" w:rsidRPr="00F46DCE" w:rsidRDefault="00E11EA2" w:rsidP="00E11EA2">
      <w:pPr>
        <w:tabs>
          <w:tab w:val="left" w:pos="426"/>
          <w:tab w:val="left" w:pos="567"/>
        </w:tabs>
        <w:spacing w:after="0" w:line="240" w:lineRule="auto"/>
        <w:ind w:firstLine="6"/>
        <w:jc w:val="both"/>
        <w:rPr>
          <w:rFonts w:ascii="Times New Roman" w:hAnsi="Times New Roman" w:cs="Times New Roman"/>
          <w:b/>
          <w:sz w:val="28"/>
          <w:szCs w:val="28"/>
        </w:rPr>
      </w:pPr>
      <w:r>
        <w:rPr>
          <w:rFonts w:ascii="Times New Roman" w:hAnsi="Times New Roman" w:cs="Times New Roman"/>
          <w:sz w:val="28"/>
          <w:szCs w:val="28"/>
        </w:rPr>
        <w:t>4</w:t>
      </w:r>
      <w:r w:rsidRPr="00F46DCE">
        <w:rPr>
          <w:rFonts w:ascii="Times New Roman" w:hAnsi="Times New Roman" w:cs="Times New Roman"/>
          <w:sz w:val="28"/>
          <w:szCs w:val="28"/>
        </w:rPr>
        <w:t xml:space="preserve">. Ни инвестирование, ни </w:t>
      </w:r>
      <w:proofErr w:type="spellStart"/>
      <w:r w:rsidRPr="00F46DCE">
        <w:rPr>
          <w:rFonts w:ascii="Times New Roman" w:hAnsi="Times New Roman" w:cs="Times New Roman"/>
          <w:sz w:val="28"/>
          <w:szCs w:val="28"/>
        </w:rPr>
        <w:t>соинвестирование</w:t>
      </w:r>
      <w:proofErr w:type="spellEnd"/>
      <w:r w:rsidRPr="00F46DCE">
        <w:rPr>
          <w:rFonts w:ascii="Times New Roman" w:hAnsi="Times New Roman" w:cs="Times New Roman"/>
          <w:sz w:val="28"/>
          <w:szCs w:val="28"/>
        </w:rPr>
        <w:t xml:space="preserve"> в проект с целью получения прибыли в документации по отбору не предусмотрены. Что же касается индустриального партнёра, то проект должен предусматривать наличие конкретного потребителя (либо группы потребителей) результатов проекта, в лице индустриального(</w:t>
      </w:r>
      <w:proofErr w:type="spellStart"/>
      <w:r w:rsidRPr="00F46DCE">
        <w:rPr>
          <w:rFonts w:ascii="Times New Roman" w:hAnsi="Times New Roman" w:cs="Times New Roman"/>
          <w:sz w:val="28"/>
          <w:szCs w:val="28"/>
        </w:rPr>
        <w:t>ых</w:t>
      </w:r>
      <w:proofErr w:type="spellEnd"/>
      <w:r w:rsidRPr="00F46DCE">
        <w:rPr>
          <w:rFonts w:ascii="Times New Roman" w:hAnsi="Times New Roman" w:cs="Times New Roman"/>
          <w:sz w:val="28"/>
          <w:szCs w:val="28"/>
        </w:rPr>
        <w:t>) партнера(</w:t>
      </w:r>
      <w:proofErr w:type="spellStart"/>
      <w:r w:rsidRPr="00F46DCE">
        <w:rPr>
          <w:rFonts w:ascii="Times New Roman" w:hAnsi="Times New Roman" w:cs="Times New Roman"/>
          <w:sz w:val="28"/>
          <w:szCs w:val="28"/>
        </w:rPr>
        <w:t>ов</w:t>
      </w:r>
      <w:proofErr w:type="spellEnd"/>
      <w:r w:rsidRPr="00F46DCE">
        <w:rPr>
          <w:rFonts w:ascii="Times New Roman" w:hAnsi="Times New Roman" w:cs="Times New Roman"/>
          <w:sz w:val="28"/>
          <w:szCs w:val="28"/>
        </w:rPr>
        <w:t>) - юридических лиц, образованных в соответствии с законодательством Российской Федерации, являющихся резидентами Российской Федерации, представляющих реальный сектор экономики и ведущих хозяйственную деятельность не менее 2 (двух) лет на момент подачи заявки на участие в отборе. Отсутствие сведений об индустриальном партнёре в заявке на участие в отборе ведет к её отклонению.</w:t>
      </w:r>
    </w:p>
    <w:p w:rsidR="00327B2E" w:rsidRPr="00E11EA2" w:rsidRDefault="00327B2E"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F63B75" w:rsidRPr="00F46DCE" w:rsidRDefault="00F63B75" w:rsidP="00F63B75">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p>
    <w:p w:rsidR="00F63B75" w:rsidRPr="00E11EA2" w:rsidRDefault="00F63B75" w:rsidP="00F63B75">
      <w:pPr>
        <w:pStyle w:val="a4"/>
        <w:ind w:left="0"/>
        <w:jc w:val="both"/>
        <w:rPr>
          <w:rFonts w:ascii="Times New Roman" w:hAnsi="Times New Roman" w:cs="Times New Roman"/>
          <w:b/>
          <w:color w:val="1F4E79" w:themeColor="accent1" w:themeShade="80"/>
          <w:sz w:val="28"/>
          <w:szCs w:val="28"/>
        </w:rPr>
      </w:pPr>
      <w:r w:rsidRPr="00F63B75">
        <w:rPr>
          <w:rFonts w:ascii="Times New Roman" w:hAnsi="Times New Roman" w:cs="Times New Roman"/>
          <w:b/>
          <w:color w:val="1F4E79" w:themeColor="accent1" w:themeShade="80"/>
          <w:sz w:val="28"/>
          <w:szCs w:val="28"/>
        </w:rPr>
        <w:t>Правильно я понимаю, что требование о наличие индустриального партнера на территории РФ для реализации заявленного проекта является обязательным и при его отсутствии заявка не будет рассматриваться?</w:t>
      </w:r>
    </w:p>
    <w:p w:rsidR="00F63B75" w:rsidRPr="00F63B75" w:rsidRDefault="00F63B75" w:rsidP="00F63B7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46DCE">
        <w:rPr>
          <w:rFonts w:ascii="Times New Roman" w:hAnsi="Times New Roman" w:cs="Times New Roman"/>
          <w:b/>
          <w:color w:val="000000" w:themeColor="text1"/>
          <w:sz w:val="28"/>
          <w:szCs w:val="28"/>
        </w:rPr>
        <w:t>Ответ:</w:t>
      </w:r>
      <w:r w:rsidRPr="00F46DCE">
        <w:rPr>
          <w:rFonts w:ascii="Times New Roman" w:hAnsi="Times New Roman" w:cs="Times New Roman"/>
          <w:color w:val="000000" w:themeColor="text1"/>
          <w:sz w:val="28"/>
          <w:szCs w:val="28"/>
        </w:rPr>
        <w:t xml:space="preserve"> Да. </w:t>
      </w:r>
      <w:r w:rsidRPr="00F63B75">
        <w:rPr>
          <w:rFonts w:ascii="Times New Roman" w:hAnsi="Times New Roman" w:cs="Times New Roman"/>
          <w:color w:val="000000" w:themeColor="text1"/>
          <w:sz w:val="28"/>
          <w:szCs w:val="28"/>
        </w:rPr>
        <w:t xml:space="preserve">Участник отбора должен иметь конкретного индустриального партнёра – 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дату подачи заявки на участие в отборе, с которым заключён Предварительный договор о дальнейшем использовании результатов исследований (проекта) или о </w:t>
      </w:r>
      <w:proofErr w:type="spellStart"/>
      <w:r w:rsidRPr="00F63B75">
        <w:rPr>
          <w:rFonts w:ascii="Times New Roman" w:hAnsi="Times New Roman" w:cs="Times New Roman"/>
          <w:color w:val="000000" w:themeColor="text1"/>
          <w:sz w:val="28"/>
          <w:szCs w:val="28"/>
        </w:rPr>
        <w:t>софинансировании</w:t>
      </w:r>
      <w:proofErr w:type="spellEnd"/>
      <w:r w:rsidRPr="00F63B75">
        <w:rPr>
          <w:rFonts w:ascii="Times New Roman" w:hAnsi="Times New Roman" w:cs="Times New Roman"/>
          <w:color w:val="000000" w:themeColor="text1"/>
          <w:sz w:val="28"/>
          <w:szCs w:val="28"/>
        </w:rPr>
        <w:t xml:space="preserve"> и дальнейшем использовании результатов исследований (проекта).</w:t>
      </w:r>
    </w:p>
    <w:p w:rsidR="00F63B75" w:rsidRDefault="00F63B75" w:rsidP="00F63B7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63B75">
        <w:rPr>
          <w:rFonts w:ascii="Times New Roman" w:hAnsi="Times New Roman" w:cs="Times New Roman"/>
          <w:color w:val="000000" w:themeColor="text1"/>
          <w:sz w:val="28"/>
          <w:szCs w:val="28"/>
        </w:rPr>
        <w:t xml:space="preserve">            Непредставление Предварительного договора между участником отбора и индустриальным партнёром в составе документов заявки на участие в отборе является основанием для отказа в участии в отборе.</w:t>
      </w:r>
    </w:p>
    <w:p w:rsidR="00327B2E" w:rsidRDefault="00327B2E"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F63B75" w:rsidRPr="00F46DCE" w:rsidRDefault="00F63B75" w:rsidP="00F63B75">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p>
    <w:p w:rsidR="00F63B75" w:rsidRPr="00E11EA2" w:rsidRDefault="00F63B75" w:rsidP="00F63B75">
      <w:pPr>
        <w:pStyle w:val="a4"/>
        <w:ind w:left="0"/>
        <w:jc w:val="both"/>
        <w:rPr>
          <w:rFonts w:ascii="Times New Roman" w:hAnsi="Times New Roman" w:cs="Times New Roman"/>
          <w:b/>
          <w:color w:val="1F4E79" w:themeColor="accent1" w:themeShade="80"/>
          <w:sz w:val="28"/>
          <w:szCs w:val="28"/>
        </w:rPr>
      </w:pPr>
      <w:r w:rsidRPr="00F63B75">
        <w:rPr>
          <w:rFonts w:ascii="Times New Roman" w:hAnsi="Times New Roman" w:cs="Times New Roman"/>
          <w:b/>
          <w:color w:val="1F4E79" w:themeColor="accent1" w:themeShade="80"/>
          <w:sz w:val="28"/>
          <w:szCs w:val="28"/>
        </w:rPr>
        <w:t xml:space="preserve">Может ли в качестве индустриального партнера выступать научно-исследовательский институт или университет? Например, если он планирует </w:t>
      </w:r>
      <w:proofErr w:type="spellStart"/>
      <w:r w:rsidRPr="00F63B75">
        <w:rPr>
          <w:rFonts w:ascii="Times New Roman" w:hAnsi="Times New Roman" w:cs="Times New Roman"/>
          <w:b/>
          <w:color w:val="1F4E79" w:themeColor="accent1" w:themeShade="80"/>
          <w:sz w:val="28"/>
          <w:szCs w:val="28"/>
        </w:rPr>
        <w:t>софинансировать</w:t>
      </w:r>
      <w:proofErr w:type="spellEnd"/>
      <w:r w:rsidRPr="00F63B75">
        <w:rPr>
          <w:rFonts w:ascii="Times New Roman" w:hAnsi="Times New Roman" w:cs="Times New Roman"/>
          <w:b/>
          <w:color w:val="1F4E79" w:themeColor="accent1" w:themeShade="80"/>
          <w:sz w:val="28"/>
          <w:szCs w:val="28"/>
        </w:rPr>
        <w:t xml:space="preserve"> работы по проекту не из средств государственных субсидий, а из заработанных по </w:t>
      </w:r>
      <w:proofErr w:type="spellStart"/>
      <w:proofErr w:type="gramStart"/>
      <w:r w:rsidRPr="00F63B75">
        <w:rPr>
          <w:rFonts w:ascii="Times New Roman" w:hAnsi="Times New Roman" w:cs="Times New Roman"/>
          <w:b/>
          <w:color w:val="1F4E79" w:themeColor="accent1" w:themeShade="80"/>
          <w:sz w:val="28"/>
          <w:szCs w:val="28"/>
        </w:rPr>
        <w:t>хоз.договорам</w:t>
      </w:r>
      <w:proofErr w:type="spellEnd"/>
      <w:proofErr w:type="gramEnd"/>
      <w:r w:rsidRPr="00F63B75">
        <w:rPr>
          <w:rFonts w:ascii="Times New Roman" w:hAnsi="Times New Roman" w:cs="Times New Roman"/>
          <w:b/>
          <w:color w:val="1F4E79" w:themeColor="accent1" w:themeShade="80"/>
          <w:sz w:val="28"/>
          <w:szCs w:val="28"/>
        </w:rPr>
        <w:t xml:space="preserve"> (контрактам)?</w:t>
      </w:r>
    </w:p>
    <w:p w:rsidR="00F63B75" w:rsidRPr="00F63B75" w:rsidRDefault="00F63B75" w:rsidP="00F63B7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46DCE">
        <w:rPr>
          <w:rFonts w:ascii="Times New Roman" w:hAnsi="Times New Roman" w:cs="Times New Roman"/>
          <w:b/>
          <w:color w:val="000000" w:themeColor="text1"/>
          <w:sz w:val="28"/>
          <w:szCs w:val="28"/>
        </w:rPr>
        <w:t>Ответ:</w:t>
      </w:r>
      <w:r w:rsidRPr="00F46DCE">
        <w:rPr>
          <w:rFonts w:ascii="Times New Roman" w:hAnsi="Times New Roman" w:cs="Times New Roman"/>
          <w:color w:val="000000" w:themeColor="text1"/>
          <w:sz w:val="28"/>
          <w:szCs w:val="28"/>
        </w:rPr>
        <w:t xml:space="preserve"> </w:t>
      </w:r>
      <w:r w:rsidRPr="00F63B75">
        <w:rPr>
          <w:rFonts w:ascii="Times New Roman" w:hAnsi="Times New Roman" w:cs="Times New Roman"/>
          <w:color w:val="000000" w:themeColor="text1"/>
          <w:sz w:val="28"/>
          <w:szCs w:val="28"/>
        </w:rPr>
        <w:t>Может. Запретов нет. Однако надо иметь ввиду, что при проведении конкурсных процедур оценивается репутация индустриального партнёра по подкритериям:</w:t>
      </w:r>
    </w:p>
    <w:p w:rsidR="00F63B75" w:rsidRPr="00F63B75" w:rsidRDefault="00F63B75" w:rsidP="00F63B7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63B75">
        <w:rPr>
          <w:rFonts w:ascii="Times New Roman" w:hAnsi="Times New Roman" w:cs="Times New Roman"/>
          <w:color w:val="000000" w:themeColor="text1"/>
          <w:sz w:val="28"/>
          <w:szCs w:val="28"/>
        </w:rPr>
        <w:t xml:space="preserve">опыт кооперации в сфере исследований и разработок (наличие опыта участия Индустриального партнера в реализации </w:t>
      </w:r>
      <w:proofErr w:type="spellStart"/>
      <w:r w:rsidRPr="00F63B75">
        <w:rPr>
          <w:rFonts w:ascii="Times New Roman" w:hAnsi="Times New Roman" w:cs="Times New Roman"/>
          <w:color w:val="000000" w:themeColor="text1"/>
          <w:sz w:val="28"/>
          <w:szCs w:val="28"/>
        </w:rPr>
        <w:t>НИР</w:t>
      </w:r>
      <w:proofErr w:type="spellEnd"/>
      <w:r w:rsidRPr="00F63B75">
        <w:rPr>
          <w:rFonts w:ascii="Times New Roman" w:hAnsi="Times New Roman" w:cs="Times New Roman"/>
          <w:color w:val="000000" w:themeColor="text1"/>
          <w:sz w:val="28"/>
          <w:szCs w:val="28"/>
        </w:rPr>
        <w:t xml:space="preserve">, </w:t>
      </w:r>
      <w:proofErr w:type="spellStart"/>
      <w:r w:rsidRPr="00F63B75">
        <w:rPr>
          <w:rFonts w:ascii="Times New Roman" w:hAnsi="Times New Roman" w:cs="Times New Roman"/>
          <w:color w:val="000000" w:themeColor="text1"/>
          <w:sz w:val="28"/>
          <w:szCs w:val="28"/>
        </w:rPr>
        <w:t>ОКР</w:t>
      </w:r>
      <w:proofErr w:type="spellEnd"/>
      <w:r w:rsidRPr="00F63B75">
        <w:rPr>
          <w:rFonts w:ascii="Times New Roman" w:hAnsi="Times New Roman" w:cs="Times New Roman"/>
          <w:color w:val="000000" w:themeColor="text1"/>
          <w:sz w:val="28"/>
          <w:szCs w:val="28"/>
        </w:rPr>
        <w:t xml:space="preserve">, </w:t>
      </w:r>
      <w:proofErr w:type="spellStart"/>
      <w:r w:rsidRPr="00F63B75">
        <w:rPr>
          <w:rFonts w:ascii="Times New Roman" w:hAnsi="Times New Roman" w:cs="Times New Roman"/>
          <w:color w:val="000000" w:themeColor="text1"/>
          <w:sz w:val="28"/>
          <w:szCs w:val="28"/>
        </w:rPr>
        <w:t>ОТР</w:t>
      </w:r>
      <w:proofErr w:type="spellEnd"/>
      <w:r w:rsidRPr="00F63B75">
        <w:rPr>
          <w:rFonts w:ascii="Times New Roman" w:hAnsi="Times New Roman" w:cs="Times New Roman"/>
          <w:color w:val="000000" w:themeColor="text1"/>
          <w:sz w:val="28"/>
          <w:szCs w:val="28"/>
        </w:rPr>
        <w:t xml:space="preserve">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w:t>
      </w:r>
    </w:p>
    <w:p w:rsidR="00F63B75" w:rsidRPr="00F63B75" w:rsidRDefault="00F63B75" w:rsidP="00F63B7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F63B75">
        <w:rPr>
          <w:rFonts w:ascii="Times New Roman" w:hAnsi="Times New Roman" w:cs="Times New Roman"/>
          <w:color w:val="000000" w:themeColor="text1"/>
          <w:sz w:val="28"/>
          <w:szCs w:val="28"/>
        </w:rPr>
        <w:t xml:space="preserve">опыт использования и коммерциализации результатов исследований (наличие опыта использования в собственном производстве результатов </w:t>
      </w:r>
      <w:proofErr w:type="spellStart"/>
      <w:r w:rsidRPr="00F63B75">
        <w:rPr>
          <w:rFonts w:ascii="Times New Roman" w:hAnsi="Times New Roman" w:cs="Times New Roman"/>
          <w:color w:val="000000" w:themeColor="text1"/>
          <w:sz w:val="28"/>
          <w:szCs w:val="28"/>
        </w:rPr>
        <w:t>НИР</w:t>
      </w:r>
      <w:proofErr w:type="spellEnd"/>
      <w:r w:rsidRPr="00F63B75">
        <w:rPr>
          <w:rFonts w:ascii="Times New Roman" w:hAnsi="Times New Roman" w:cs="Times New Roman"/>
          <w:color w:val="000000" w:themeColor="text1"/>
          <w:sz w:val="28"/>
          <w:szCs w:val="28"/>
        </w:rPr>
        <w:t xml:space="preserve">, </w:t>
      </w:r>
      <w:proofErr w:type="spellStart"/>
      <w:r w:rsidRPr="00F63B75">
        <w:rPr>
          <w:rFonts w:ascii="Times New Roman" w:hAnsi="Times New Roman" w:cs="Times New Roman"/>
          <w:color w:val="000000" w:themeColor="text1"/>
          <w:sz w:val="28"/>
          <w:szCs w:val="28"/>
        </w:rPr>
        <w:t>ОКР</w:t>
      </w:r>
      <w:proofErr w:type="spellEnd"/>
      <w:r w:rsidRPr="00F63B75">
        <w:rPr>
          <w:rFonts w:ascii="Times New Roman" w:hAnsi="Times New Roman" w:cs="Times New Roman"/>
          <w:color w:val="000000" w:themeColor="text1"/>
          <w:sz w:val="28"/>
          <w:szCs w:val="28"/>
        </w:rPr>
        <w:t xml:space="preserve">, </w:t>
      </w:r>
      <w:proofErr w:type="spellStart"/>
      <w:r w:rsidRPr="00F63B75">
        <w:rPr>
          <w:rFonts w:ascii="Times New Roman" w:hAnsi="Times New Roman" w:cs="Times New Roman"/>
          <w:color w:val="000000" w:themeColor="text1"/>
          <w:sz w:val="28"/>
          <w:szCs w:val="28"/>
        </w:rPr>
        <w:t>ОТР</w:t>
      </w:r>
      <w:proofErr w:type="spellEnd"/>
      <w:r w:rsidRPr="00F63B75">
        <w:rPr>
          <w:rFonts w:ascii="Times New Roman" w:hAnsi="Times New Roman" w:cs="Times New Roman"/>
          <w:color w:val="000000" w:themeColor="text1"/>
          <w:sz w:val="28"/>
          <w:szCs w:val="28"/>
        </w:rPr>
        <w:t xml:space="preserve">, включая объем продукции, произведенной с использованием результатов интеллектуальной деятельности, в том числе созданных в ходе исполнения </w:t>
      </w:r>
      <w:proofErr w:type="spellStart"/>
      <w:r w:rsidRPr="00F63B75">
        <w:rPr>
          <w:rFonts w:ascii="Times New Roman" w:hAnsi="Times New Roman" w:cs="Times New Roman"/>
          <w:color w:val="000000" w:themeColor="text1"/>
          <w:sz w:val="28"/>
          <w:szCs w:val="28"/>
        </w:rPr>
        <w:t>НИР</w:t>
      </w:r>
      <w:proofErr w:type="spellEnd"/>
      <w:r w:rsidRPr="00F63B75">
        <w:rPr>
          <w:rFonts w:ascii="Times New Roman" w:hAnsi="Times New Roman" w:cs="Times New Roman"/>
          <w:color w:val="000000" w:themeColor="text1"/>
          <w:sz w:val="28"/>
          <w:szCs w:val="28"/>
        </w:rPr>
        <w:t xml:space="preserve">, </w:t>
      </w:r>
      <w:proofErr w:type="spellStart"/>
      <w:r w:rsidRPr="00F63B75">
        <w:rPr>
          <w:rFonts w:ascii="Times New Roman" w:hAnsi="Times New Roman" w:cs="Times New Roman"/>
          <w:color w:val="000000" w:themeColor="text1"/>
          <w:sz w:val="28"/>
          <w:szCs w:val="28"/>
        </w:rPr>
        <w:t>ОКР</w:t>
      </w:r>
      <w:proofErr w:type="spellEnd"/>
      <w:r w:rsidRPr="00F63B75">
        <w:rPr>
          <w:rFonts w:ascii="Times New Roman" w:hAnsi="Times New Roman" w:cs="Times New Roman"/>
          <w:color w:val="000000" w:themeColor="text1"/>
          <w:sz w:val="28"/>
          <w:szCs w:val="28"/>
        </w:rPr>
        <w:t xml:space="preserve">, </w:t>
      </w:r>
      <w:proofErr w:type="spellStart"/>
      <w:r w:rsidRPr="00F63B75">
        <w:rPr>
          <w:rFonts w:ascii="Times New Roman" w:hAnsi="Times New Roman" w:cs="Times New Roman"/>
          <w:color w:val="000000" w:themeColor="text1"/>
          <w:sz w:val="28"/>
          <w:szCs w:val="28"/>
        </w:rPr>
        <w:t>ОТР</w:t>
      </w:r>
      <w:proofErr w:type="spellEnd"/>
      <w:r w:rsidRPr="00F63B75">
        <w:rPr>
          <w:rFonts w:ascii="Times New Roman" w:hAnsi="Times New Roman" w:cs="Times New Roman"/>
          <w:color w:val="000000" w:themeColor="text1"/>
          <w:sz w:val="28"/>
          <w:szCs w:val="28"/>
        </w:rPr>
        <w:t xml:space="preserve"> и(или) приобретенных по лицензионным договорам).</w:t>
      </w:r>
    </w:p>
    <w:p w:rsidR="00F63B75" w:rsidRDefault="00F63B75"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0D1300" w:rsidRPr="00F46DCE" w:rsidRDefault="000D1300" w:rsidP="000D1300">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p>
    <w:p w:rsidR="000D1300" w:rsidRPr="00E11EA2" w:rsidRDefault="000D1300" w:rsidP="000D1300">
      <w:pPr>
        <w:pStyle w:val="a4"/>
        <w:ind w:left="0"/>
        <w:jc w:val="both"/>
        <w:rPr>
          <w:rFonts w:ascii="Times New Roman" w:hAnsi="Times New Roman" w:cs="Times New Roman"/>
          <w:b/>
          <w:color w:val="1F4E79" w:themeColor="accent1" w:themeShade="80"/>
          <w:sz w:val="28"/>
          <w:szCs w:val="28"/>
        </w:rPr>
      </w:pPr>
      <w:r w:rsidRPr="000D1300">
        <w:rPr>
          <w:rFonts w:ascii="Times New Roman" w:hAnsi="Times New Roman" w:cs="Times New Roman"/>
          <w:b/>
          <w:color w:val="1F4E79" w:themeColor="accent1" w:themeShade="80"/>
          <w:sz w:val="28"/>
          <w:szCs w:val="28"/>
        </w:rPr>
        <w:t>Может ли наше предприятие (</w:t>
      </w:r>
      <w:proofErr w:type="spellStart"/>
      <w:r w:rsidRPr="000D1300">
        <w:rPr>
          <w:rFonts w:ascii="Times New Roman" w:hAnsi="Times New Roman" w:cs="Times New Roman"/>
          <w:b/>
          <w:color w:val="1F4E79" w:themeColor="accent1" w:themeShade="80"/>
          <w:sz w:val="28"/>
          <w:szCs w:val="28"/>
        </w:rPr>
        <w:t>ФГБУ</w:t>
      </w:r>
      <w:proofErr w:type="spellEnd"/>
      <w:r>
        <w:rPr>
          <w:rFonts w:ascii="Times New Roman" w:hAnsi="Times New Roman" w:cs="Times New Roman"/>
          <w:b/>
          <w:color w:val="1F4E79" w:themeColor="accent1" w:themeShade="80"/>
          <w:sz w:val="28"/>
          <w:szCs w:val="28"/>
        </w:rPr>
        <w:t>)</w:t>
      </w:r>
      <w:r w:rsidRPr="000D1300">
        <w:rPr>
          <w:rFonts w:ascii="Times New Roman" w:hAnsi="Times New Roman" w:cs="Times New Roman"/>
          <w:b/>
          <w:color w:val="1F4E79" w:themeColor="accent1" w:themeShade="80"/>
          <w:sz w:val="28"/>
          <w:szCs w:val="28"/>
        </w:rPr>
        <w:t xml:space="preserve"> быть одновременно и </w:t>
      </w:r>
      <w:proofErr w:type="spellStart"/>
      <w:r w:rsidRPr="000D1300">
        <w:rPr>
          <w:rFonts w:ascii="Times New Roman" w:hAnsi="Times New Roman" w:cs="Times New Roman"/>
          <w:b/>
          <w:color w:val="1F4E79" w:themeColor="accent1" w:themeShade="80"/>
          <w:sz w:val="28"/>
          <w:szCs w:val="28"/>
        </w:rPr>
        <w:t>грантополучателем</w:t>
      </w:r>
      <w:proofErr w:type="spellEnd"/>
      <w:r w:rsidRPr="000D1300">
        <w:rPr>
          <w:rFonts w:ascii="Times New Roman" w:hAnsi="Times New Roman" w:cs="Times New Roman"/>
          <w:b/>
          <w:color w:val="1F4E79" w:themeColor="accent1" w:themeShade="80"/>
          <w:sz w:val="28"/>
          <w:szCs w:val="28"/>
        </w:rPr>
        <w:t xml:space="preserve"> и индустриальным партнёром (внедрение в производство результатов работ по гранту будет осуществляться за свой счёт, не за счёт гранта), поскольку наше предприятие является не только научным, но и мощным производственным центром</w:t>
      </w:r>
      <w:r>
        <w:rPr>
          <w:rFonts w:ascii="Times New Roman" w:hAnsi="Times New Roman" w:cs="Times New Roman"/>
          <w:b/>
          <w:color w:val="1F4E79" w:themeColor="accent1" w:themeShade="80"/>
          <w:sz w:val="28"/>
          <w:szCs w:val="28"/>
        </w:rPr>
        <w:t>?</w:t>
      </w:r>
    </w:p>
    <w:p w:rsidR="000D1300" w:rsidRPr="000D1300" w:rsidRDefault="000D1300" w:rsidP="000D1300">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46DCE">
        <w:rPr>
          <w:rFonts w:ascii="Times New Roman" w:hAnsi="Times New Roman" w:cs="Times New Roman"/>
          <w:b/>
          <w:color w:val="000000" w:themeColor="text1"/>
          <w:sz w:val="28"/>
          <w:szCs w:val="28"/>
        </w:rPr>
        <w:t>Ответ:</w:t>
      </w:r>
      <w:r w:rsidRPr="00F46DCE">
        <w:rPr>
          <w:rFonts w:ascii="Times New Roman" w:hAnsi="Times New Roman" w:cs="Times New Roman"/>
          <w:color w:val="000000" w:themeColor="text1"/>
          <w:sz w:val="28"/>
          <w:szCs w:val="28"/>
        </w:rPr>
        <w:t xml:space="preserve"> </w:t>
      </w:r>
      <w:r w:rsidRPr="000D1300">
        <w:rPr>
          <w:rFonts w:ascii="Times New Roman" w:hAnsi="Times New Roman" w:cs="Times New Roman"/>
          <w:color w:val="000000" w:themeColor="text1"/>
          <w:sz w:val="28"/>
          <w:szCs w:val="28"/>
        </w:rPr>
        <w:t xml:space="preserve">Нет. </w:t>
      </w:r>
    </w:p>
    <w:p w:rsidR="000D1300" w:rsidRPr="00F63B75" w:rsidRDefault="000D1300" w:rsidP="000D1300">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0D1300">
        <w:rPr>
          <w:rFonts w:ascii="Times New Roman" w:hAnsi="Times New Roman" w:cs="Times New Roman"/>
          <w:color w:val="000000" w:themeColor="text1"/>
          <w:sz w:val="28"/>
          <w:szCs w:val="28"/>
        </w:rPr>
        <w:t>Получатель гранта и индустриальный партнёр не могут быть одним и тем же юридическим лицом, т.к. согласно п. 5.1 Приложения к объявлению о проведении отбора: «Индустриальный партнер не может быть исполнителем работ по проекту, финансируемых из средств гранта» и, следовательно, получатель гранта, являясь индустриальным партнёром, также не может быть исполнителем работ по проекту.</w:t>
      </w:r>
    </w:p>
    <w:p w:rsidR="00F63B75" w:rsidRDefault="00F63B75"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CB0265" w:rsidRPr="00F46DCE" w:rsidRDefault="00CB0265" w:rsidP="00CB0265">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p>
    <w:p w:rsidR="00CB0265" w:rsidRPr="00E11EA2" w:rsidRDefault="00CB0265" w:rsidP="00CB0265">
      <w:pPr>
        <w:pStyle w:val="a4"/>
        <w:ind w:left="0"/>
        <w:jc w:val="both"/>
        <w:rPr>
          <w:rFonts w:ascii="Times New Roman" w:hAnsi="Times New Roman" w:cs="Times New Roman"/>
          <w:b/>
          <w:color w:val="1F4E79" w:themeColor="accent1" w:themeShade="80"/>
          <w:sz w:val="28"/>
          <w:szCs w:val="28"/>
        </w:rPr>
      </w:pPr>
      <w:r w:rsidRPr="00CB0265">
        <w:rPr>
          <w:rFonts w:ascii="Times New Roman" w:hAnsi="Times New Roman" w:cs="Times New Roman"/>
          <w:b/>
          <w:color w:val="1F4E79" w:themeColor="accent1" w:themeShade="80"/>
          <w:sz w:val="28"/>
          <w:szCs w:val="28"/>
        </w:rPr>
        <w:t xml:space="preserve">Может ли у меня в качестве индустриального партнера быть китайская компания, работающая на территории России? Российские компании не горят желанием </w:t>
      </w:r>
      <w:proofErr w:type="spellStart"/>
      <w:r w:rsidRPr="00CB0265">
        <w:rPr>
          <w:rFonts w:ascii="Times New Roman" w:hAnsi="Times New Roman" w:cs="Times New Roman"/>
          <w:b/>
          <w:color w:val="1F4E79" w:themeColor="accent1" w:themeShade="80"/>
          <w:sz w:val="28"/>
          <w:szCs w:val="28"/>
        </w:rPr>
        <w:t>софинансировать</w:t>
      </w:r>
      <w:proofErr w:type="spellEnd"/>
      <w:r w:rsidRPr="00CB0265">
        <w:rPr>
          <w:rFonts w:ascii="Times New Roman" w:hAnsi="Times New Roman" w:cs="Times New Roman"/>
          <w:b/>
          <w:color w:val="1F4E79" w:themeColor="accent1" w:themeShade="80"/>
          <w:sz w:val="28"/>
          <w:szCs w:val="28"/>
        </w:rPr>
        <w:t xml:space="preserve"> российские исследования?</w:t>
      </w:r>
    </w:p>
    <w:p w:rsidR="00CB0265" w:rsidRPr="00CB0265" w:rsidRDefault="00CB0265" w:rsidP="00CB026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46DCE">
        <w:rPr>
          <w:rFonts w:ascii="Times New Roman" w:hAnsi="Times New Roman" w:cs="Times New Roman"/>
          <w:b/>
          <w:color w:val="000000" w:themeColor="text1"/>
          <w:sz w:val="28"/>
          <w:szCs w:val="28"/>
        </w:rPr>
        <w:t>Ответ:</w:t>
      </w:r>
      <w:r w:rsidRPr="00F46DCE">
        <w:rPr>
          <w:rFonts w:ascii="Times New Roman" w:hAnsi="Times New Roman" w:cs="Times New Roman"/>
          <w:color w:val="000000" w:themeColor="text1"/>
          <w:sz w:val="28"/>
          <w:szCs w:val="28"/>
        </w:rPr>
        <w:t xml:space="preserve"> </w:t>
      </w:r>
      <w:r w:rsidRPr="000D1300">
        <w:rPr>
          <w:rFonts w:ascii="Times New Roman" w:hAnsi="Times New Roman" w:cs="Times New Roman"/>
          <w:color w:val="000000" w:themeColor="text1"/>
          <w:sz w:val="28"/>
          <w:szCs w:val="28"/>
        </w:rPr>
        <w:t xml:space="preserve">Нет. </w:t>
      </w:r>
      <w:r w:rsidRPr="00CB0265">
        <w:rPr>
          <w:rFonts w:ascii="Times New Roman" w:hAnsi="Times New Roman" w:cs="Times New Roman"/>
          <w:color w:val="000000" w:themeColor="text1"/>
          <w:sz w:val="28"/>
          <w:szCs w:val="28"/>
        </w:rPr>
        <w:t>Индустриальный партнёр – 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rsidR="00CB0265" w:rsidRPr="000D1300" w:rsidRDefault="00CB0265" w:rsidP="00CB026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CB0265">
        <w:rPr>
          <w:rFonts w:ascii="Times New Roman" w:hAnsi="Times New Roman" w:cs="Times New Roman"/>
          <w:color w:val="000000" w:themeColor="text1"/>
          <w:sz w:val="28"/>
          <w:szCs w:val="28"/>
        </w:rPr>
        <w:t xml:space="preserve">Следует иметь ввиду, что индустриальный партнёр не обязан </w:t>
      </w:r>
      <w:proofErr w:type="spellStart"/>
      <w:r w:rsidRPr="00CB0265">
        <w:rPr>
          <w:rFonts w:ascii="Times New Roman" w:hAnsi="Times New Roman" w:cs="Times New Roman"/>
          <w:color w:val="000000" w:themeColor="text1"/>
          <w:sz w:val="28"/>
          <w:szCs w:val="28"/>
        </w:rPr>
        <w:t>софинансировать</w:t>
      </w:r>
      <w:proofErr w:type="spellEnd"/>
      <w:r w:rsidRPr="00CB0265">
        <w:rPr>
          <w:rFonts w:ascii="Times New Roman" w:hAnsi="Times New Roman" w:cs="Times New Roman"/>
          <w:color w:val="000000" w:themeColor="text1"/>
          <w:sz w:val="28"/>
          <w:szCs w:val="28"/>
        </w:rPr>
        <w:t xml:space="preserve"> проект.</w:t>
      </w:r>
    </w:p>
    <w:p w:rsidR="00CB0265" w:rsidRPr="00F63B75" w:rsidRDefault="00CB0265" w:rsidP="00CB0265">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p>
    <w:p w:rsidR="00B016C7" w:rsidRPr="00F46DCE" w:rsidRDefault="00B016C7" w:rsidP="00B016C7">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p>
    <w:p w:rsidR="00B016C7" w:rsidRPr="00E11EA2" w:rsidRDefault="00B016C7" w:rsidP="00B016C7">
      <w:pPr>
        <w:pStyle w:val="a4"/>
        <w:ind w:left="0"/>
        <w:jc w:val="both"/>
        <w:rPr>
          <w:rFonts w:ascii="Times New Roman" w:hAnsi="Times New Roman" w:cs="Times New Roman"/>
          <w:b/>
          <w:color w:val="1F4E79" w:themeColor="accent1" w:themeShade="80"/>
          <w:sz w:val="28"/>
          <w:szCs w:val="28"/>
        </w:rPr>
      </w:pPr>
      <w:r w:rsidRPr="00B016C7">
        <w:rPr>
          <w:rFonts w:ascii="Times New Roman" w:hAnsi="Times New Roman" w:cs="Times New Roman"/>
          <w:b/>
          <w:color w:val="1F4E79" w:themeColor="accent1" w:themeShade="80"/>
          <w:sz w:val="28"/>
          <w:szCs w:val="28"/>
        </w:rPr>
        <w:t>Может ли Иностранная образовательная организация привлечь индустриального партнера в КНР?</w:t>
      </w:r>
    </w:p>
    <w:p w:rsidR="00B016C7" w:rsidRDefault="00B016C7" w:rsidP="00B016C7">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46DCE">
        <w:rPr>
          <w:rFonts w:ascii="Times New Roman" w:hAnsi="Times New Roman" w:cs="Times New Roman"/>
          <w:b/>
          <w:color w:val="000000" w:themeColor="text1"/>
          <w:sz w:val="28"/>
          <w:szCs w:val="28"/>
        </w:rPr>
        <w:t>Ответ:</w:t>
      </w:r>
      <w:r w:rsidRPr="00F46DCE">
        <w:rPr>
          <w:rFonts w:ascii="Times New Roman" w:hAnsi="Times New Roman" w:cs="Times New Roman"/>
          <w:color w:val="000000" w:themeColor="text1"/>
          <w:sz w:val="28"/>
          <w:szCs w:val="28"/>
        </w:rPr>
        <w:t xml:space="preserve"> </w:t>
      </w:r>
      <w:r w:rsidRPr="00B016C7">
        <w:rPr>
          <w:rFonts w:ascii="Times New Roman" w:hAnsi="Times New Roman" w:cs="Times New Roman"/>
          <w:color w:val="000000" w:themeColor="text1"/>
          <w:sz w:val="28"/>
          <w:szCs w:val="28"/>
        </w:rPr>
        <w:t xml:space="preserve">Вопрос не относится к содержанию российской документации по отбору. Адрес в сети «Интернет», на котором размещена информация о проведении конкурса в Китайской Народной Республике: </w:t>
      </w:r>
      <w:hyperlink r:id="rId11" w:history="1">
        <w:r w:rsidRPr="003655BA">
          <w:rPr>
            <w:rStyle w:val="a3"/>
            <w:rFonts w:ascii="Times New Roman" w:hAnsi="Times New Roman" w:cs="Times New Roman"/>
            <w:sz w:val="28"/>
            <w:szCs w:val="28"/>
          </w:rPr>
          <w:t>https://service.most.gov.cn/kjjh_tztg_all/20221109/5137.html</w:t>
        </w:r>
      </w:hyperlink>
    </w:p>
    <w:p w:rsidR="00B016C7" w:rsidRPr="000D1300" w:rsidRDefault="00B016C7" w:rsidP="00B016C7">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p>
    <w:p w:rsidR="00B016C7" w:rsidRPr="00F46DCE" w:rsidRDefault="00B016C7" w:rsidP="00B016C7">
      <w:pPr>
        <w:pStyle w:val="a4"/>
        <w:numPr>
          <w:ilvl w:val="1"/>
          <w:numId w:val="3"/>
        </w:numPr>
        <w:ind w:left="0" w:firstLine="0"/>
        <w:jc w:val="both"/>
        <w:rPr>
          <w:rFonts w:ascii="Times New Roman" w:hAnsi="Times New Roman" w:cs="Times New Roman"/>
          <w:b/>
          <w:color w:val="1F4E79" w:themeColor="accent1" w:themeShade="80"/>
          <w:sz w:val="28"/>
          <w:szCs w:val="28"/>
        </w:rPr>
      </w:pPr>
      <w:r w:rsidRPr="00F46DCE">
        <w:rPr>
          <w:rFonts w:ascii="Times New Roman" w:hAnsi="Times New Roman" w:cs="Times New Roman"/>
          <w:b/>
          <w:color w:val="1F4E79" w:themeColor="accent1" w:themeShade="80"/>
          <w:sz w:val="28"/>
          <w:szCs w:val="28"/>
        </w:rPr>
        <w:t xml:space="preserve">Вопрос: </w:t>
      </w:r>
    </w:p>
    <w:p w:rsidR="00B016C7" w:rsidRPr="00E11EA2" w:rsidRDefault="00B016C7" w:rsidP="00B016C7">
      <w:pPr>
        <w:pStyle w:val="a4"/>
        <w:ind w:left="0"/>
        <w:jc w:val="both"/>
        <w:rPr>
          <w:rFonts w:ascii="Times New Roman" w:hAnsi="Times New Roman" w:cs="Times New Roman"/>
          <w:b/>
          <w:color w:val="1F4E79" w:themeColor="accent1" w:themeShade="80"/>
          <w:sz w:val="28"/>
          <w:szCs w:val="28"/>
        </w:rPr>
      </w:pPr>
      <w:r w:rsidRPr="00B016C7">
        <w:rPr>
          <w:rFonts w:ascii="Times New Roman" w:hAnsi="Times New Roman" w:cs="Times New Roman"/>
          <w:b/>
          <w:color w:val="1F4E79" w:themeColor="accent1" w:themeShade="80"/>
          <w:sz w:val="28"/>
          <w:szCs w:val="28"/>
        </w:rPr>
        <w:t>Согласно объявлению о проведении конкурса на совместный грант наш институт (</w:t>
      </w:r>
      <w:proofErr w:type="spellStart"/>
      <w:r w:rsidRPr="00B016C7">
        <w:rPr>
          <w:rFonts w:ascii="Times New Roman" w:hAnsi="Times New Roman" w:cs="Times New Roman"/>
          <w:b/>
          <w:color w:val="1F4E79" w:themeColor="accent1" w:themeShade="80"/>
          <w:sz w:val="28"/>
          <w:szCs w:val="28"/>
        </w:rPr>
        <w:t>ФГБУ</w:t>
      </w:r>
      <w:proofErr w:type="spellEnd"/>
      <w:r>
        <w:rPr>
          <w:rFonts w:ascii="Times New Roman" w:hAnsi="Times New Roman" w:cs="Times New Roman"/>
          <w:b/>
          <w:color w:val="1F4E79" w:themeColor="accent1" w:themeShade="80"/>
          <w:sz w:val="28"/>
          <w:szCs w:val="28"/>
        </w:rPr>
        <w:t>)</w:t>
      </w:r>
      <w:r w:rsidRPr="00B016C7">
        <w:rPr>
          <w:rFonts w:ascii="Times New Roman" w:hAnsi="Times New Roman" w:cs="Times New Roman"/>
          <w:b/>
          <w:color w:val="1F4E79" w:themeColor="accent1" w:themeShade="80"/>
          <w:sz w:val="28"/>
          <w:szCs w:val="28"/>
        </w:rPr>
        <w:t xml:space="preserve"> планирует подать заявку на грант по совместным работам с Научно-исследовательским институтом Харбина (КНР). В пояснительных документах указано, что в проекте должен быть индустриальный партнёр со стороны РФ. Так ли обязательно это условие для подачи заявки и прохождению по конкурсу? Подойдёт ли в нашем случае в качестве индустриального партнёра </w:t>
      </w:r>
      <w:proofErr w:type="spellStart"/>
      <w:r w:rsidRPr="00B016C7">
        <w:rPr>
          <w:rFonts w:ascii="Times New Roman" w:hAnsi="Times New Roman" w:cs="Times New Roman"/>
          <w:b/>
          <w:color w:val="1F4E79" w:themeColor="accent1" w:themeShade="80"/>
          <w:sz w:val="28"/>
          <w:szCs w:val="28"/>
        </w:rPr>
        <w:t>Россельхознадзор</w:t>
      </w:r>
      <w:proofErr w:type="spellEnd"/>
      <w:r w:rsidRPr="00B016C7">
        <w:rPr>
          <w:rFonts w:ascii="Times New Roman" w:hAnsi="Times New Roman" w:cs="Times New Roman"/>
          <w:b/>
          <w:color w:val="1F4E79" w:themeColor="accent1" w:themeShade="80"/>
          <w:sz w:val="28"/>
          <w:szCs w:val="28"/>
        </w:rPr>
        <w:t xml:space="preserve"> РФ?</w:t>
      </w:r>
    </w:p>
    <w:p w:rsidR="00B016C7" w:rsidRDefault="00B016C7" w:rsidP="00B016C7">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sidRPr="00F46DCE">
        <w:rPr>
          <w:rFonts w:ascii="Times New Roman" w:hAnsi="Times New Roman" w:cs="Times New Roman"/>
          <w:b/>
          <w:color w:val="000000" w:themeColor="text1"/>
          <w:sz w:val="28"/>
          <w:szCs w:val="28"/>
        </w:rPr>
        <w:t>Ответ:</w:t>
      </w:r>
      <w:r w:rsidRPr="00F46DCE">
        <w:rPr>
          <w:rFonts w:ascii="Times New Roman" w:hAnsi="Times New Roman" w:cs="Times New Roman"/>
          <w:color w:val="000000" w:themeColor="text1"/>
          <w:sz w:val="28"/>
          <w:szCs w:val="28"/>
        </w:rPr>
        <w:t xml:space="preserve"> </w:t>
      </w:r>
    </w:p>
    <w:p w:rsidR="00B016C7" w:rsidRPr="00B016C7" w:rsidRDefault="00B016C7" w:rsidP="00B016C7">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016C7">
        <w:rPr>
          <w:rFonts w:ascii="Times New Roman" w:hAnsi="Times New Roman" w:cs="Times New Roman"/>
          <w:color w:val="000000" w:themeColor="text1"/>
          <w:sz w:val="28"/>
          <w:szCs w:val="28"/>
        </w:rPr>
        <w:t xml:space="preserve">1. Участник отбора должен иметь конкретного индустриального партнёра – 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дату подачи заявки на участие в отборе, с которым заключён Предварительный договор о дальнейшем использовании результатов исследований (проекта) или о </w:t>
      </w:r>
      <w:proofErr w:type="spellStart"/>
      <w:r w:rsidRPr="00B016C7">
        <w:rPr>
          <w:rFonts w:ascii="Times New Roman" w:hAnsi="Times New Roman" w:cs="Times New Roman"/>
          <w:color w:val="000000" w:themeColor="text1"/>
          <w:sz w:val="28"/>
          <w:szCs w:val="28"/>
        </w:rPr>
        <w:t>софинансировании</w:t>
      </w:r>
      <w:proofErr w:type="spellEnd"/>
      <w:r w:rsidRPr="00B016C7">
        <w:rPr>
          <w:rFonts w:ascii="Times New Roman" w:hAnsi="Times New Roman" w:cs="Times New Roman"/>
          <w:color w:val="000000" w:themeColor="text1"/>
          <w:sz w:val="28"/>
          <w:szCs w:val="28"/>
        </w:rPr>
        <w:t xml:space="preserve"> и дальнейшем использовании результатов исследований (проекта). Непредставление Предварительного договора между участником отбора и индустриальным партнёром в составе документов заявки на участие в отборе является основанием для отказа в участии в отборе. </w:t>
      </w:r>
    </w:p>
    <w:p w:rsidR="00B016C7" w:rsidRPr="00B016C7" w:rsidRDefault="00B016C7" w:rsidP="00B016C7">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016C7">
        <w:rPr>
          <w:rFonts w:ascii="Times New Roman" w:hAnsi="Times New Roman" w:cs="Times New Roman"/>
          <w:color w:val="000000" w:themeColor="text1"/>
          <w:sz w:val="28"/>
          <w:szCs w:val="28"/>
        </w:rPr>
        <w:t>2. Федеральная служба по ветеринарному и фитосанитарному надзору (</w:t>
      </w:r>
      <w:proofErr w:type="spellStart"/>
      <w:r w:rsidRPr="00B016C7">
        <w:rPr>
          <w:rFonts w:ascii="Times New Roman" w:hAnsi="Times New Roman" w:cs="Times New Roman"/>
          <w:color w:val="000000" w:themeColor="text1"/>
          <w:sz w:val="28"/>
          <w:szCs w:val="28"/>
        </w:rPr>
        <w:t>Россельхознадзор</w:t>
      </w:r>
      <w:proofErr w:type="spellEnd"/>
      <w:r w:rsidRPr="00B016C7">
        <w:rPr>
          <w:rFonts w:ascii="Times New Roman" w:hAnsi="Times New Roman" w:cs="Times New Roman"/>
          <w:color w:val="000000" w:themeColor="text1"/>
          <w:sz w:val="28"/>
          <w:szCs w:val="28"/>
        </w:rPr>
        <w:t xml:space="preserve">) - федеральный орган исполнительной власти, осуществляющий контрольно-надзорные функции в областях безопасного обращения с пестицидами и </w:t>
      </w:r>
      <w:proofErr w:type="spellStart"/>
      <w:r w:rsidRPr="00B016C7">
        <w:rPr>
          <w:rFonts w:ascii="Times New Roman" w:hAnsi="Times New Roman" w:cs="Times New Roman"/>
          <w:color w:val="000000" w:themeColor="text1"/>
          <w:sz w:val="28"/>
          <w:szCs w:val="28"/>
        </w:rPr>
        <w:t>агрохимикатами</w:t>
      </w:r>
      <w:proofErr w:type="spellEnd"/>
      <w:r w:rsidRPr="00B016C7">
        <w:rPr>
          <w:rFonts w:ascii="Times New Roman" w:hAnsi="Times New Roman" w:cs="Times New Roman"/>
          <w:color w:val="000000" w:themeColor="text1"/>
          <w:sz w:val="28"/>
          <w:szCs w:val="28"/>
        </w:rPr>
        <w:t xml:space="preserve">, безопасного обращения с пестицидами и </w:t>
      </w:r>
      <w:proofErr w:type="spellStart"/>
      <w:r w:rsidRPr="00B016C7">
        <w:rPr>
          <w:rFonts w:ascii="Times New Roman" w:hAnsi="Times New Roman" w:cs="Times New Roman"/>
          <w:color w:val="000000" w:themeColor="text1"/>
          <w:sz w:val="28"/>
          <w:szCs w:val="28"/>
        </w:rPr>
        <w:t>агрохимикатами</w:t>
      </w:r>
      <w:proofErr w:type="spellEnd"/>
      <w:r w:rsidRPr="00B016C7">
        <w:rPr>
          <w:rFonts w:ascii="Times New Roman" w:hAnsi="Times New Roman" w:cs="Times New Roman"/>
          <w:color w:val="000000" w:themeColor="text1"/>
          <w:sz w:val="28"/>
          <w:szCs w:val="28"/>
        </w:rPr>
        <w:t xml:space="preserve">, семеноводства, обеспечения качества и безопасности зерна, обращения с животными, обращения лекарственных средств и лицензирования. В связи с этим, признание </w:t>
      </w:r>
      <w:proofErr w:type="spellStart"/>
      <w:r w:rsidRPr="00B016C7">
        <w:rPr>
          <w:rFonts w:ascii="Times New Roman" w:hAnsi="Times New Roman" w:cs="Times New Roman"/>
          <w:color w:val="000000" w:themeColor="text1"/>
          <w:sz w:val="28"/>
          <w:szCs w:val="28"/>
        </w:rPr>
        <w:t>Россельхознадзора</w:t>
      </w:r>
      <w:proofErr w:type="spellEnd"/>
      <w:r w:rsidRPr="00B016C7">
        <w:rPr>
          <w:rFonts w:ascii="Times New Roman" w:hAnsi="Times New Roman" w:cs="Times New Roman"/>
          <w:color w:val="000000" w:themeColor="text1"/>
          <w:sz w:val="28"/>
          <w:szCs w:val="28"/>
        </w:rPr>
        <w:t xml:space="preserve"> в качестве индустриального партнёра - организации реального сектора экономики, предприятия, в котором ресурсы (оборудование, рабочая сила, технологии, сырье, материалы, энергия, информационные ресурсы) объединяются в производственный процесс, имеющий целью производство продукции или оказание, представляется проблематичным.</w:t>
      </w:r>
    </w:p>
    <w:p w:rsidR="00B016C7" w:rsidRPr="00B016C7" w:rsidRDefault="00B016C7" w:rsidP="00B016C7">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016C7">
        <w:rPr>
          <w:rFonts w:ascii="Times New Roman" w:hAnsi="Times New Roman" w:cs="Times New Roman"/>
          <w:color w:val="000000" w:themeColor="text1"/>
          <w:sz w:val="28"/>
          <w:szCs w:val="28"/>
        </w:rPr>
        <w:t xml:space="preserve">Надо также иметь ввиду, что при проведении конкурсных процедур оценивается репутация индустриального партнёра по подкритериям: 1) опыт кооперации в сфере исследований и разработок (наличие опыта участия Индустриального партнера в реализации </w:t>
      </w:r>
      <w:proofErr w:type="spellStart"/>
      <w:r w:rsidRPr="00B016C7">
        <w:rPr>
          <w:rFonts w:ascii="Times New Roman" w:hAnsi="Times New Roman" w:cs="Times New Roman"/>
          <w:color w:val="000000" w:themeColor="text1"/>
          <w:sz w:val="28"/>
          <w:szCs w:val="28"/>
        </w:rPr>
        <w:t>НИР</w:t>
      </w:r>
      <w:proofErr w:type="spellEnd"/>
      <w:r w:rsidRPr="00B016C7">
        <w:rPr>
          <w:rFonts w:ascii="Times New Roman" w:hAnsi="Times New Roman" w:cs="Times New Roman"/>
          <w:color w:val="000000" w:themeColor="text1"/>
          <w:sz w:val="28"/>
          <w:szCs w:val="28"/>
        </w:rPr>
        <w:t xml:space="preserve">, </w:t>
      </w:r>
      <w:proofErr w:type="spellStart"/>
      <w:r w:rsidRPr="00B016C7">
        <w:rPr>
          <w:rFonts w:ascii="Times New Roman" w:hAnsi="Times New Roman" w:cs="Times New Roman"/>
          <w:color w:val="000000" w:themeColor="text1"/>
          <w:sz w:val="28"/>
          <w:szCs w:val="28"/>
        </w:rPr>
        <w:t>ОКР</w:t>
      </w:r>
      <w:proofErr w:type="spellEnd"/>
      <w:r w:rsidRPr="00B016C7">
        <w:rPr>
          <w:rFonts w:ascii="Times New Roman" w:hAnsi="Times New Roman" w:cs="Times New Roman"/>
          <w:color w:val="000000" w:themeColor="text1"/>
          <w:sz w:val="28"/>
          <w:szCs w:val="28"/>
        </w:rPr>
        <w:t xml:space="preserve">, </w:t>
      </w:r>
      <w:proofErr w:type="spellStart"/>
      <w:r w:rsidRPr="00B016C7">
        <w:rPr>
          <w:rFonts w:ascii="Times New Roman" w:hAnsi="Times New Roman" w:cs="Times New Roman"/>
          <w:color w:val="000000" w:themeColor="text1"/>
          <w:sz w:val="28"/>
          <w:szCs w:val="28"/>
        </w:rPr>
        <w:t>ОТР</w:t>
      </w:r>
      <w:proofErr w:type="spellEnd"/>
      <w:r w:rsidRPr="00B016C7">
        <w:rPr>
          <w:rFonts w:ascii="Times New Roman" w:hAnsi="Times New Roman" w:cs="Times New Roman"/>
          <w:color w:val="000000" w:themeColor="text1"/>
          <w:sz w:val="28"/>
          <w:szCs w:val="28"/>
        </w:rPr>
        <w:t xml:space="preserve">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2) опыт использования и коммерциализации результатов исследований (наличие опыта использования в собственном производстве результатов </w:t>
      </w:r>
      <w:proofErr w:type="spellStart"/>
      <w:r w:rsidRPr="00B016C7">
        <w:rPr>
          <w:rFonts w:ascii="Times New Roman" w:hAnsi="Times New Roman" w:cs="Times New Roman"/>
          <w:color w:val="000000" w:themeColor="text1"/>
          <w:sz w:val="28"/>
          <w:szCs w:val="28"/>
        </w:rPr>
        <w:t>НИР</w:t>
      </w:r>
      <w:proofErr w:type="spellEnd"/>
      <w:r w:rsidRPr="00B016C7">
        <w:rPr>
          <w:rFonts w:ascii="Times New Roman" w:hAnsi="Times New Roman" w:cs="Times New Roman"/>
          <w:color w:val="000000" w:themeColor="text1"/>
          <w:sz w:val="28"/>
          <w:szCs w:val="28"/>
        </w:rPr>
        <w:t xml:space="preserve">, </w:t>
      </w:r>
      <w:proofErr w:type="spellStart"/>
      <w:r w:rsidRPr="00B016C7">
        <w:rPr>
          <w:rFonts w:ascii="Times New Roman" w:hAnsi="Times New Roman" w:cs="Times New Roman"/>
          <w:color w:val="000000" w:themeColor="text1"/>
          <w:sz w:val="28"/>
          <w:szCs w:val="28"/>
        </w:rPr>
        <w:t>ОКР</w:t>
      </w:r>
      <w:proofErr w:type="spellEnd"/>
      <w:r w:rsidRPr="00B016C7">
        <w:rPr>
          <w:rFonts w:ascii="Times New Roman" w:hAnsi="Times New Roman" w:cs="Times New Roman"/>
          <w:color w:val="000000" w:themeColor="text1"/>
          <w:sz w:val="28"/>
          <w:szCs w:val="28"/>
        </w:rPr>
        <w:t xml:space="preserve">, </w:t>
      </w:r>
      <w:proofErr w:type="spellStart"/>
      <w:r w:rsidRPr="00B016C7">
        <w:rPr>
          <w:rFonts w:ascii="Times New Roman" w:hAnsi="Times New Roman" w:cs="Times New Roman"/>
          <w:color w:val="000000" w:themeColor="text1"/>
          <w:sz w:val="28"/>
          <w:szCs w:val="28"/>
        </w:rPr>
        <w:t>ОТР</w:t>
      </w:r>
      <w:proofErr w:type="spellEnd"/>
      <w:r w:rsidRPr="00B016C7">
        <w:rPr>
          <w:rFonts w:ascii="Times New Roman" w:hAnsi="Times New Roman" w:cs="Times New Roman"/>
          <w:color w:val="000000" w:themeColor="text1"/>
          <w:sz w:val="28"/>
          <w:szCs w:val="28"/>
        </w:rPr>
        <w:t xml:space="preserve">, включая объем продукции, произведенной с использованием результатов интеллектуальной деятельности, в том числе созданных в ходе исполнения </w:t>
      </w:r>
      <w:proofErr w:type="spellStart"/>
      <w:r w:rsidRPr="00B016C7">
        <w:rPr>
          <w:rFonts w:ascii="Times New Roman" w:hAnsi="Times New Roman" w:cs="Times New Roman"/>
          <w:color w:val="000000" w:themeColor="text1"/>
          <w:sz w:val="28"/>
          <w:szCs w:val="28"/>
        </w:rPr>
        <w:t>НИР</w:t>
      </w:r>
      <w:proofErr w:type="spellEnd"/>
      <w:r w:rsidRPr="00B016C7">
        <w:rPr>
          <w:rFonts w:ascii="Times New Roman" w:hAnsi="Times New Roman" w:cs="Times New Roman"/>
          <w:color w:val="000000" w:themeColor="text1"/>
          <w:sz w:val="28"/>
          <w:szCs w:val="28"/>
        </w:rPr>
        <w:t xml:space="preserve">, </w:t>
      </w:r>
      <w:proofErr w:type="spellStart"/>
      <w:r w:rsidRPr="00B016C7">
        <w:rPr>
          <w:rFonts w:ascii="Times New Roman" w:hAnsi="Times New Roman" w:cs="Times New Roman"/>
          <w:color w:val="000000" w:themeColor="text1"/>
          <w:sz w:val="28"/>
          <w:szCs w:val="28"/>
        </w:rPr>
        <w:t>ОКР</w:t>
      </w:r>
      <w:proofErr w:type="spellEnd"/>
      <w:r w:rsidRPr="00B016C7">
        <w:rPr>
          <w:rFonts w:ascii="Times New Roman" w:hAnsi="Times New Roman" w:cs="Times New Roman"/>
          <w:color w:val="000000" w:themeColor="text1"/>
          <w:sz w:val="28"/>
          <w:szCs w:val="28"/>
        </w:rPr>
        <w:t xml:space="preserve">, </w:t>
      </w:r>
      <w:proofErr w:type="spellStart"/>
      <w:r w:rsidRPr="00B016C7">
        <w:rPr>
          <w:rFonts w:ascii="Times New Roman" w:hAnsi="Times New Roman" w:cs="Times New Roman"/>
          <w:color w:val="000000" w:themeColor="text1"/>
          <w:sz w:val="28"/>
          <w:szCs w:val="28"/>
        </w:rPr>
        <w:t>ОТР</w:t>
      </w:r>
      <w:proofErr w:type="spellEnd"/>
      <w:r w:rsidRPr="00B016C7">
        <w:rPr>
          <w:rFonts w:ascii="Times New Roman" w:hAnsi="Times New Roman" w:cs="Times New Roman"/>
          <w:color w:val="000000" w:themeColor="text1"/>
          <w:sz w:val="28"/>
          <w:szCs w:val="28"/>
        </w:rPr>
        <w:t xml:space="preserve"> и(или) приобретенных по лицензионным договорам).</w:t>
      </w:r>
    </w:p>
    <w:p w:rsidR="00B016C7" w:rsidRDefault="00B016C7" w:rsidP="00B016C7">
      <w:pPr>
        <w:tabs>
          <w:tab w:val="left" w:pos="284"/>
          <w:tab w:val="left" w:pos="426"/>
          <w:tab w:val="left" w:pos="567"/>
        </w:tabs>
        <w:spacing w:after="0" w:line="240" w:lineRule="auto"/>
        <w:ind w:firstLine="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B016C7">
        <w:rPr>
          <w:rFonts w:ascii="Times New Roman" w:hAnsi="Times New Roman" w:cs="Times New Roman"/>
          <w:color w:val="000000" w:themeColor="text1"/>
          <w:sz w:val="28"/>
          <w:szCs w:val="28"/>
        </w:rPr>
        <w:t>Принятие решений о признании организаций индустриальными партнёрами возложено на конкурсную комиссию.</w:t>
      </w:r>
    </w:p>
    <w:p w:rsidR="00F63B75" w:rsidRDefault="00F63B75"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327B2E" w:rsidRPr="00E11EA2" w:rsidRDefault="00327B2E" w:rsidP="00E11EA2">
      <w:pPr>
        <w:tabs>
          <w:tab w:val="left" w:pos="426"/>
        </w:tabs>
        <w:spacing w:after="0" w:line="240" w:lineRule="auto"/>
        <w:ind w:firstLine="6"/>
        <w:jc w:val="both"/>
        <w:rPr>
          <w:rFonts w:ascii="Times New Roman" w:eastAsia="Times New Roman" w:hAnsi="Times New Roman" w:cs="Times New Roman"/>
          <w:color w:val="000000"/>
          <w:sz w:val="28"/>
          <w:szCs w:val="28"/>
          <w:lang w:eastAsia="ru-RU"/>
        </w:rPr>
      </w:pPr>
    </w:p>
    <w:p w:rsidR="00663924" w:rsidRPr="00FC28C1" w:rsidRDefault="00FC28C1" w:rsidP="00911ED7">
      <w:pPr>
        <w:pStyle w:val="Heading10"/>
        <w:keepNext/>
        <w:keepLines/>
        <w:numPr>
          <w:ilvl w:val="0"/>
          <w:numId w:val="3"/>
        </w:numPr>
        <w:shd w:val="clear" w:color="auto" w:fill="auto"/>
        <w:spacing w:before="200" w:after="200" w:line="320" w:lineRule="exact"/>
        <w:ind w:right="-284"/>
        <w:jc w:val="both"/>
        <w:rPr>
          <w:caps/>
          <w:sz w:val="28"/>
          <w:szCs w:val="28"/>
        </w:rPr>
      </w:pPr>
      <w:bookmarkStart w:id="4" w:name="_Toc121744095"/>
      <w:r w:rsidRPr="00FC28C1">
        <w:rPr>
          <w:caps/>
          <w:sz w:val="28"/>
          <w:szCs w:val="28"/>
        </w:rPr>
        <w:t>Бюджетное и внебюджетное финансирование проекта</w:t>
      </w:r>
      <w:bookmarkEnd w:id="4"/>
    </w:p>
    <w:p w:rsidR="00D72B56" w:rsidRPr="00D72B56" w:rsidRDefault="006B466C" w:rsidP="00D12069">
      <w:pPr>
        <w:pStyle w:val="a4"/>
        <w:numPr>
          <w:ilvl w:val="1"/>
          <w:numId w:val="3"/>
        </w:numPr>
        <w:ind w:left="0" w:firstLine="0"/>
        <w:jc w:val="both"/>
        <w:rPr>
          <w:rFonts w:ascii="Times New Roman" w:hAnsi="Times New Roman" w:cs="Times New Roman"/>
          <w:b/>
          <w:color w:val="1F4E79" w:themeColor="accent1" w:themeShade="80"/>
          <w:sz w:val="28"/>
          <w:szCs w:val="28"/>
        </w:rPr>
      </w:pPr>
      <w:r w:rsidRPr="00D72B56">
        <w:rPr>
          <w:rFonts w:ascii="Times New Roman" w:hAnsi="Times New Roman" w:cs="Times New Roman"/>
          <w:b/>
          <w:color w:val="1F4E79" w:themeColor="accent1" w:themeShade="80"/>
          <w:sz w:val="28"/>
          <w:szCs w:val="28"/>
        </w:rPr>
        <w:t>Вопрос:</w:t>
      </w:r>
      <w:r w:rsidR="00D72B56" w:rsidRPr="00D72B56">
        <w:rPr>
          <w:rFonts w:ascii="Times New Roman" w:hAnsi="Times New Roman" w:cs="Times New Roman"/>
          <w:b/>
          <w:color w:val="1F4E79" w:themeColor="accent1" w:themeShade="80"/>
          <w:sz w:val="28"/>
          <w:szCs w:val="28"/>
        </w:rPr>
        <w:t xml:space="preserve"> </w:t>
      </w:r>
      <w:r w:rsidR="00D72B56" w:rsidRPr="00D12069">
        <w:rPr>
          <w:rFonts w:ascii="Times New Roman" w:hAnsi="Times New Roman" w:cs="Times New Roman"/>
          <w:b/>
          <w:color w:val="1F4E79" w:themeColor="accent1" w:themeShade="80"/>
          <w:sz w:val="28"/>
          <w:szCs w:val="28"/>
        </w:rPr>
        <w:t xml:space="preserve">Как правильно трактовать пункт 12 Приложения к объявлению о проведении совместного Российско-Китайского конкурса. Имеется в виду </w:t>
      </w:r>
      <w:proofErr w:type="spellStart"/>
      <w:r w:rsidR="00D72B56" w:rsidRPr="00D12069">
        <w:rPr>
          <w:rFonts w:ascii="Times New Roman" w:hAnsi="Times New Roman" w:cs="Times New Roman"/>
          <w:b/>
          <w:color w:val="1F4E79" w:themeColor="accent1" w:themeShade="80"/>
          <w:sz w:val="28"/>
          <w:szCs w:val="28"/>
        </w:rPr>
        <w:t>софинансирование</w:t>
      </w:r>
      <w:proofErr w:type="spellEnd"/>
      <w:r w:rsidR="00D72B56" w:rsidRPr="00D12069">
        <w:rPr>
          <w:rFonts w:ascii="Times New Roman" w:hAnsi="Times New Roman" w:cs="Times New Roman"/>
          <w:b/>
          <w:color w:val="1F4E79" w:themeColor="accent1" w:themeShade="80"/>
          <w:sz w:val="28"/>
          <w:szCs w:val="28"/>
        </w:rPr>
        <w:t xml:space="preserve"> проекта китайской стороной в объеме не меньше запрашиваемого российского финансирования? </w:t>
      </w:r>
    </w:p>
    <w:p w:rsidR="00D72B56" w:rsidRPr="0059364F" w:rsidRDefault="006B466C" w:rsidP="00F46DCE">
      <w:pPr>
        <w:tabs>
          <w:tab w:val="left" w:pos="426"/>
        </w:tabs>
        <w:spacing w:after="0" w:line="240" w:lineRule="auto"/>
        <w:ind w:firstLine="6"/>
        <w:jc w:val="both"/>
        <w:rPr>
          <w:rFonts w:ascii="Times New Roman" w:hAnsi="Times New Roman" w:cs="Times New Roman"/>
          <w:sz w:val="24"/>
          <w:szCs w:val="24"/>
        </w:rPr>
      </w:pPr>
      <w:r w:rsidRPr="001867B3">
        <w:rPr>
          <w:rFonts w:ascii="Times New Roman" w:hAnsi="Times New Roman" w:cs="Times New Roman"/>
          <w:b/>
          <w:sz w:val="28"/>
          <w:szCs w:val="28"/>
        </w:rPr>
        <w:t>Ответ:</w:t>
      </w:r>
      <w:r w:rsidR="00D72B56" w:rsidRPr="00D72B56">
        <w:rPr>
          <w:rFonts w:ascii="Times New Roman" w:hAnsi="Times New Roman" w:cs="Times New Roman"/>
          <w:sz w:val="24"/>
          <w:szCs w:val="24"/>
        </w:rPr>
        <w:t xml:space="preserve"> </w:t>
      </w:r>
      <w:r w:rsidR="00D72B56" w:rsidRPr="00D72B56">
        <w:rPr>
          <w:rFonts w:ascii="Times New Roman" w:hAnsi="Times New Roman" w:cs="Times New Roman"/>
          <w:sz w:val="28"/>
          <w:szCs w:val="28"/>
        </w:rPr>
        <w:t xml:space="preserve">Имеется в виду </w:t>
      </w:r>
      <w:proofErr w:type="spellStart"/>
      <w:r w:rsidR="00D72B56" w:rsidRPr="00D72B56">
        <w:rPr>
          <w:rFonts w:ascii="Times New Roman" w:hAnsi="Times New Roman" w:cs="Times New Roman"/>
          <w:sz w:val="28"/>
          <w:szCs w:val="28"/>
        </w:rPr>
        <w:t>софинансирование</w:t>
      </w:r>
      <w:proofErr w:type="spellEnd"/>
      <w:r w:rsidR="00D72B56" w:rsidRPr="00D72B56">
        <w:rPr>
          <w:rFonts w:ascii="Times New Roman" w:hAnsi="Times New Roman" w:cs="Times New Roman"/>
          <w:sz w:val="28"/>
          <w:szCs w:val="28"/>
        </w:rPr>
        <w:t xml:space="preserve"> проекта китайской стороной в объеме не меньше запрашиваемого российского финансирования (см. Приложение к объявлению п. 3.9. «Объем денежных средств, привлеченных иностранной(</w:t>
      </w:r>
      <w:proofErr w:type="spellStart"/>
      <w:r w:rsidR="00D72B56" w:rsidRPr="00D72B56">
        <w:rPr>
          <w:rFonts w:ascii="Times New Roman" w:hAnsi="Times New Roman" w:cs="Times New Roman"/>
          <w:sz w:val="28"/>
          <w:szCs w:val="28"/>
        </w:rPr>
        <w:t>ыми</w:t>
      </w:r>
      <w:proofErr w:type="spellEnd"/>
      <w:r w:rsidR="00D72B56" w:rsidRPr="00D72B56">
        <w:rPr>
          <w:rFonts w:ascii="Times New Roman" w:hAnsi="Times New Roman" w:cs="Times New Roman"/>
          <w:sz w:val="28"/>
          <w:szCs w:val="28"/>
        </w:rPr>
        <w:t>) организацией(</w:t>
      </w:r>
      <w:proofErr w:type="spellStart"/>
      <w:r w:rsidR="00D72B56" w:rsidRPr="00D72B56">
        <w:rPr>
          <w:rFonts w:ascii="Times New Roman" w:hAnsi="Times New Roman" w:cs="Times New Roman"/>
          <w:sz w:val="28"/>
          <w:szCs w:val="28"/>
        </w:rPr>
        <w:t>ями</w:t>
      </w:r>
      <w:proofErr w:type="spellEnd"/>
      <w:r w:rsidR="00D72B56" w:rsidRPr="00D72B56">
        <w:rPr>
          <w:rFonts w:ascii="Times New Roman" w:hAnsi="Times New Roman" w:cs="Times New Roman"/>
          <w:sz w:val="28"/>
          <w:szCs w:val="28"/>
        </w:rPr>
        <w:t>) на реализацию проекта, определяется в соответствии с планом и должен составлять не менее 100% от размера предоставляемого гранта»).</w:t>
      </w:r>
    </w:p>
    <w:p w:rsidR="00606001" w:rsidRPr="00606001" w:rsidRDefault="00606001" w:rsidP="00F46DCE">
      <w:pPr>
        <w:pStyle w:val="a4"/>
        <w:tabs>
          <w:tab w:val="left" w:pos="426"/>
        </w:tabs>
        <w:ind w:left="0" w:firstLine="6"/>
        <w:jc w:val="both"/>
        <w:rPr>
          <w:rFonts w:ascii="Times New Roman" w:hAnsi="Times New Roman" w:cs="Times New Roman"/>
          <w:sz w:val="28"/>
          <w:szCs w:val="28"/>
        </w:rPr>
      </w:pPr>
    </w:p>
    <w:p w:rsidR="00D12069" w:rsidRDefault="001867B3" w:rsidP="00D12069">
      <w:pPr>
        <w:pStyle w:val="a4"/>
        <w:numPr>
          <w:ilvl w:val="1"/>
          <w:numId w:val="3"/>
        </w:numPr>
        <w:ind w:left="0" w:firstLine="0"/>
        <w:jc w:val="both"/>
        <w:rPr>
          <w:rFonts w:ascii="Times New Roman" w:hAnsi="Times New Roman" w:cs="Times New Roman"/>
          <w:b/>
          <w:color w:val="1F4E79" w:themeColor="accent1" w:themeShade="80"/>
          <w:sz w:val="28"/>
          <w:szCs w:val="28"/>
        </w:rPr>
      </w:pPr>
      <w:r w:rsidRPr="0044198A">
        <w:rPr>
          <w:rFonts w:ascii="Times New Roman" w:hAnsi="Times New Roman" w:cs="Times New Roman"/>
          <w:b/>
          <w:color w:val="1F4E79" w:themeColor="accent1" w:themeShade="80"/>
          <w:sz w:val="28"/>
          <w:szCs w:val="28"/>
        </w:rPr>
        <w:t>Вопрос</w:t>
      </w:r>
      <w:r w:rsidR="00D12069">
        <w:rPr>
          <w:rFonts w:ascii="Times New Roman" w:hAnsi="Times New Roman" w:cs="Times New Roman"/>
          <w:b/>
          <w:color w:val="1F4E79" w:themeColor="accent1" w:themeShade="80"/>
          <w:sz w:val="28"/>
          <w:szCs w:val="28"/>
        </w:rPr>
        <w:t>ы</w:t>
      </w:r>
      <w:r w:rsidRPr="0044198A">
        <w:rPr>
          <w:rFonts w:ascii="Times New Roman" w:hAnsi="Times New Roman" w:cs="Times New Roman"/>
          <w:b/>
          <w:color w:val="1F4E79" w:themeColor="accent1" w:themeShade="80"/>
          <w:sz w:val="28"/>
          <w:szCs w:val="28"/>
        </w:rPr>
        <w:t>:</w:t>
      </w:r>
      <w:r w:rsidR="0044198A" w:rsidRPr="0044198A">
        <w:rPr>
          <w:rFonts w:ascii="Times New Roman" w:hAnsi="Times New Roman" w:cs="Times New Roman"/>
          <w:b/>
          <w:color w:val="1F4E79" w:themeColor="accent1" w:themeShade="80"/>
          <w:sz w:val="28"/>
          <w:szCs w:val="28"/>
        </w:rPr>
        <w:t xml:space="preserve"> </w:t>
      </w:r>
    </w:p>
    <w:p w:rsidR="0044198A" w:rsidRPr="00D12069" w:rsidRDefault="0044198A" w:rsidP="00D12069">
      <w:pPr>
        <w:pStyle w:val="a4"/>
        <w:ind w:left="0"/>
        <w:jc w:val="both"/>
        <w:rPr>
          <w:rFonts w:ascii="Times New Roman" w:hAnsi="Times New Roman" w:cs="Times New Roman"/>
          <w:b/>
          <w:color w:val="1F4E79" w:themeColor="accent1" w:themeShade="80"/>
          <w:sz w:val="28"/>
          <w:szCs w:val="28"/>
        </w:rPr>
      </w:pPr>
      <w:r w:rsidRPr="00D12069">
        <w:rPr>
          <w:rFonts w:ascii="Times New Roman" w:hAnsi="Times New Roman" w:cs="Times New Roman"/>
          <w:b/>
          <w:color w:val="1F4E79" w:themeColor="accent1" w:themeShade="80"/>
          <w:sz w:val="28"/>
          <w:szCs w:val="28"/>
        </w:rPr>
        <w:t xml:space="preserve">1. В объявлении конкурса написано, что </w:t>
      </w:r>
      <w:proofErr w:type="spellStart"/>
      <w:r w:rsidRPr="00D12069">
        <w:rPr>
          <w:rFonts w:ascii="Times New Roman" w:hAnsi="Times New Roman" w:cs="Times New Roman"/>
          <w:b/>
          <w:color w:val="1F4E79" w:themeColor="accent1" w:themeShade="80"/>
          <w:sz w:val="28"/>
          <w:szCs w:val="28"/>
        </w:rPr>
        <w:t>софинансирование</w:t>
      </w:r>
      <w:proofErr w:type="spellEnd"/>
      <w:r w:rsidRPr="00D12069">
        <w:rPr>
          <w:rFonts w:ascii="Times New Roman" w:hAnsi="Times New Roman" w:cs="Times New Roman"/>
          <w:b/>
          <w:color w:val="1F4E79" w:themeColor="accent1" w:themeShade="80"/>
          <w:sz w:val="28"/>
          <w:szCs w:val="28"/>
        </w:rPr>
        <w:t xml:space="preserve"> проекта должно быть не менее 100%. Привлечение </w:t>
      </w:r>
      <w:proofErr w:type="spellStart"/>
      <w:r w:rsidRPr="00D12069">
        <w:rPr>
          <w:rFonts w:ascii="Times New Roman" w:hAnsi="Times New Roman" w:cs="Times New Roman"/>
          <w:b/>
          <w:color w:val="1F4E79" w:themeColor="accent1" w:themeShade="80"/>
          <w:sz w:val="28"/>
          <w:szCs w:val="28"/>
        </w:rPr>
        <w:t>софинансирования</w:t>
      </w:r>
      <w:proofErr w:type="spellEnd"/>
      <w:r w:rsidRPr="00D12069">
        <w:rPr>
          <w:rFonts w:ascii="Times New Roman" w:hAnsi="Times New Roman" w:cs="Times New Roman"/>
          <w:b/>
          <w:color w:val="1F4E79" w:themeColor="accent1" w:themeShade="80"/>
          <w:sz w:val="28"/>
          <w:szCs w:val="28"/>
        </w:rPr>
        <w:t xml:space="preserve"> должно быть со стороны индустриальных партнеров или вуза? </w:t>
      </w:r>
    </w:p>
    <w:p w:rsidR="00D72B56" w:rsidRPr="00D12069" w:rsidRDefault="0044198A" w:rsidP="00D12069">
      <w:pPr>
        <w:pStyle w:val="a4"/>
        <w:ind w:left="0"/>
        <w:jc w:val="both"/>
        <w:rPr>
          <w:rFonts w:ascii="Times New Roman" w:hAnsi="Times New Roman" w:cs="Times New Roman"/>
          <w:b/>
          <w:color w:val="1F4E79" w:themeColor="accent1" w:themeShade="80"/>
          <w:sz w:val="28"/>
          <w:szCs w:val="28"/>
        </w:rPr>
      </w:pPr>
      <w:r w:rsidRPr="00D12069">
        <w:rPr>
          <w:rFonts w:ascii="Times New Roman" w:hAnsi="Times New Roman" w:cs="Times New Roman"/>
          <w:b/>
          <w:color w:val="1F4E79" w:themeColor="accent1" w:themeShade="80"/>
          <w:sz w:val="28"/>
          <w:szCs w:val="28"/>
        </w:rPr>
        <w:t xml:space="preserve">2. Могут ли возникнуть риски в случае </w:t>
      </w:r>
      <w:proofErr w:type="spellStart"/>
      <w:r w:rsidRPr="00D12069">
        <w:rPr>
          <w:rFonts w:ascii="Times New Roman" w:hAnsi="Times New Roman" w:cs="Times New Roman"/>
          <w:b/>
          <w:color w:val="1F4E79" w:themeColor="accent1" w:themeShade="80"/>
          <w:sz w:val="28"/>
          <w:szCs w:val="28"/>
        </w:rPr>
        <w:t>софинансирования</w:t>
      </w:r>
      <w:proofErr w:type="spellEnd"/>
      <w:r w:rsidRPr="00D12069">
        <w:rPr>
          <w:rFonts w:ascii="Times New Roman" w:hAnsi="Times New Roman" w:cs="Times New Roman"/>
          <w:b/>
          <w:color w:val="1F4E79" w:themeColor="accent1" w:themeShade="80"/>
          <w:sz w:val="28"/>
          <w:szCs w:val="28"/>
        </w:rPr>
        <w:t xml:space="preserve">, если нам дали грант в размере 10 000 000, а китайской стороне 7 000 000? </w:t>
      </w:r>
    </w:p>
    <w:p w:rsidR="0044198A" w:rsidRDefault="001867B3" w:rsidP="00F46DCE">
      <w:pPr>
        <w:tabs>
          <w:tab w:val="left" w:pos="426"/>
        </w:tabs>
        <w:spacing w:after="0" w:line="240" w:lineRule="auto"/>
        <w:ind w:firstLine="6"/>
        <w:jc w:val="both"/>
        <w:rPr>
          <w:rFonts w:ascii="Times New Roman" w:hAnsi="Times New Roman" w:cs="Times New Roman"/>
          <w:sz w:val="24"/>
          <w:szCs w:val="24"/>
        </w:rPr>
      </w:pPr>
      <w:r w:rsidRPr="001867B3">
        <w:rPr>
          <w:rFonts w:ascii="Times New Roman" w:hAnsi="Times New Roman" w:cs="Times New Roman"/>
          <w:b/>
          <w:sz w:val="28"/>
          <w:szCs w:val="28"/>
        </w:rPr>
        <w:t>Ответ</w:t>
      </w:r>
      <w:r w:rsidR="00D12069">
        <w:rPr>
          <w:rFonts w:ascii="Times New Roman" w:hAnsi="Times New Roman" w:cs="Times New Roman"/>
          <w:b/>
          <w:sz w:val="28"/>
          <w:szCs w:val="28"/>
        </w:rPr>
        <w:t>ы</w:t>
      </w:r>
      <w:r w:rsidRPr="001867B3">
        <w:rPr>
          <w:rFonts w:ascii="Times New Roman" w:hAnsi="Times New Roman" w:cs="Times New Roman"/>
          <w:b/>
          <w:sz w:val="28"/>
          <w:szCs w:val="28"/>
        </w:rPr>
        <w:t>:</w:t>
      </w:r>
      <w:r w:rsidR="0044198A" w:rsidRPr="0044198A">
        <w:rPr>
          <w:rFonts w:ascii="Times New Roman" w:hAnsi="Times New Roman" w:cs="Times New Roman"/>
          <w:sz w:val="24"/>
          <w:szCs w:val="24"/>
        </w:rPr>
        <w:t xml:space="preserve"> </w:t>
      </w:r>
    </w:p>
    <w:p w:rsidR="0044198A" w:rsidRPr="0044198A" w:rsidRDefault="0044198A" w:rsidP="00F46DCE">
      <w:pPr>
        <w:tabs>
          <w:tab w:val="left" w:pos="426"/>
        </w:tabs>
        <w:spacing w:after="0" w:line="240" w:lineRule="auto"/>
        <w:ind w:firstLine="6"/>
        <w:jc w:val="both"/>
        <w:rPr>
          <w:rFonts w:ascii="Times New Roman" w:hAnsi="Times New Roman" w:cs="Times New Roman"/>
          <w:sz w:val="28"/>
          <w:szCs w:val="28"/>
        </w:rPr>
      </w:pPr>
      <w:r w:rsidRPr="0044198A">
        <w:rPr>
          <w:rFonts w:ascii="Times New Roman" w:hAnsi="Times New Roman" w:cs="Times New Roman"/>
          <w:sz w:val="28"/>
          <w:szCs w:val="28"/>
        </w:rPr>
        <w:t xml:space="preserve">1. Имеется в виду </w:t>
      </w:r>
      <w:proofErr w:type="spellStart"/>
      <w:r w:rsidRPr="0044198A">
        <w:rPr>
          <w:rFonts w:ascii="Times New Roman" w:hAnsi="Times New Roman" w:cs="Times New Roman"/>
          <w:sz w:val="28"/>
          <w:szCs w:val="28"/>
        </w:rPr>
        <w:t>софинансирование</w:t>
      </w:r>
      <w:proofErr w:type="spellEnd"/>
      <w:r w:rsidRPr="0044198A">
        <w:rPr>
          <w:rFonts w:ascii="Times New Roman" w:hAnsi="Times New Roman" w:cs="Times New Roman"/>
          <w:sz w:val="28"/>
          <w:szCs w:val="28"/>
        </w:rPr>
        <w:t xml:space="preserve"> проекта китайской стороной в объеме не меньше запрашиваемого российского финансирования (см. Приложение к объявлению п. 3.9. «Объем денежных средств, привлеченных иностранной(</w:t>
      </w:r>
      <w:proofErr w:type="spellStart"/>
      <w:r w:rsidRPr="0044198A">
        <w:rPr>
          <w:rFonts w:ascii="Times New Roman" w:hAnsi="Times New Roman" w:cs="Times New Roman"/>
          <w:sz w:val="28"/>
          <w:szCs w:val="28"/>
        </w:rPr>
        <w:t>ыми</w:t>
      </w:r>
      <w:proofErr w:type="spellEnd"/>
      <w:r w:rsidRPr="0044198A">
        <w:rPr>
          <w:rFonts w:ascii="Times New Roman" w:hAnsi="Times New Roman" w:cs="Times New Roman"/>
          <w:sz w:val="28"/>
          <w:szCs w:val="28"/>
        </w:rPr>
        <w:t>) организацией(</w:t>
      </w:r>
      <w:proofErr w:type="spellStart"/>
      <w:r w:rsidRPr="0044198A">
        <w:rPr>
          <w:rFonts w:ascii="Times New Roman" w:hAnsi="Times New Roman" w:cs="Times New Roman"/>
          <w:sz w:val="28"/>
          <w:szCs w:val="28"/>
        </w:rPr>
        <w:t>ями</w:t>
      </w:r>
      <w:proofErr w:type="spellEnd"/>
      <w:r w:rsidRPr="0044198A">
        <w:rPr>
          <w:rFonts w:ascii="Times New Roman" w:hAnsi="Times New Roman" w:cs="Times New Roman"/>
          <w:sz w:val="28"/>
          <w:szCs w:val="28"/>
        </w:rPr>
        <w:t>) на реализацию проекта, определяется в соответствии с планом и должен составлять не менее 100% от размера предоставляемого гранта»).</w:t>
      </w:r>
    </w:p>
    <w:p w:rsidR="00F4333E" w:rsidRDefault="0044198A" w:rsidP="00FC28C1">
      <w:pPr>
        <w:tabs>
          <w:tab w:val="left" w:pos="426"/>
        </w:tabs>
        <w:spacing w:after="0" w:line="240" w:lineRule="auto"/>
        <w:ind w:firstLine="6"/>
        <w:jc w:val="both"/>
        <w:rPr>
          <w:rFonts w:ascii="Times New Roman" w:hAnsi="Times New Roman" w:cs="Times New Roman"/>
          <w:sz w:val="28"/>
          <w:szCs w:val="28"/>
        </w:rPr>
      </w:pPr>
      <w:r w:rsidRPr="0044198A">
        <w:rPr>
          <w:rFonts w:ascii="Times New Roman" w:hAnsi="Times New Roman" w:cs="Times New Roman"/>
          <w:sz w:val="28"/>
          <w:szCs w:val="28"/>
        </w:rPr>
        <w:t>2. Могут. В этом случае российскому участнику следует просить китайского партнёра привлечь собственные средства для финансирования китайской части совместного проекта в объёме недостающей суммы (3 000 000) или запрашивать грант в размере 7 000 000. Несоблюдение требования п. 3.9 Приложения к объявлению ведет к отклонению заявки российского участника от участия в отборе.  </w:t>
      </w:r>
    </w:p>
    <w:p w:rsidR="00AB3F72" w:rsidRDefault="00AB3F72" w:rsidP="00FC28C1">
      <w:pPr>
        <w:tabs>
          <w:tab w:val="left" w:pos="426"/>
        </w:tabs>
        <w:spacing w:after="0" w:line="240" w:lineRule="auto"/>
        <w:ind w:firstLine="6"/>
        <w:jc w:val="both"/>
        <w:rPr>
          <w:rFonts w:ascii="Times New Roman" w:hAnsi="Times New Roman" w:cs="Times New Roman"/>
          <w:sz w:val="28"/>
          <w:szCs w:val="28"/>
        </w:rPr>
      </w:pPr>
    </w:p>
    <w:p w:rsidR="00AB3F72" w:rsidRPr="00AB3F72" w:rsidRDefault="00AB3F72" w:rsidP="00AB3F72">
      <w:pPr>
        <w:pStyle w:val="a4"/>
        <w:numPr>
          <w:ilvl w:val="1"/>
          <w:numId w:val="3"/>
        </w:numPr>
        <w:ind w:left="0" w:firstLine="0"/>
        <w:jc w:val="both"/>
        <w:rPr>
          <w:rFonts w:ascii="Times New Roman" w:hAnsi="Times New Roman" w:cs="Times New Roman"/>
          <w:b/>
          <w:color w:val="1F4E79" w:themeColor="accent1" w:themeShade="80"/>
          <w:sz w:val="28"/>
          <w:szCs w:val="28"/>
        </w:rPr>
      </w:pPr>
      <w:r w:rsidRPr="00AB3F72">
        <w:rPr>
          <w:rFonts w:ascii="Times New Roman" w:hAnsi="Times New Roman" w:cs="Times New Roman"/>
          <w:b/>
          <w:color w:val="1F4E79" w:themeColor="accent1" w:themeShade="80"/>
          <w:sz w:val="28"/>
          <w:szCs w:val="28"/>
        </w:rPr>
        <w:t xml:space="preserve">Вопрос: Возник следующий вопрос по п. 1.7. Размер гранта, предоставляемого организации-победителю предельным сроком на 3 года (2023-2025 год), составляет не более 10 млн рублей в год. У китайских коллег срок проведения исследования 2 года. Можем мы сократить срок проведения исследования до двух лет? И как в этом случае изменится финансирование? </w:t>
      </w:r>
    </w:p>
    <w:p w:rsidR="00AB3F72" w:rsidRPr="00AB3F72" w:rsidRDefault="00AB3F72" w:rsidP="00AB3F72">
      <w:pPr>
        <w:tabs>
          <w:tab w:val="left" w:pos="426"/>
        </w:tabs>
        <w:spacing w:after="0" w:line="240" w:lineRule="auto"/>
        <w:ind w:firstLine="6"/>
        <w:jc w:val="both"/>
        <w:rPr>
          <w:rFonts w:ascii="Times New Roman" w:hAnsi="Times New Roman" w:cs="Times New Roman"/>
          <w:sz w:val="28"/>
          <w:szCs w:val="28"/>
        </w:rPr>
      </w:pPr>
      <w:r w:rsidRPr="001867B3">
        <w:rPr>
          <w:rFonts w:ascii="Times New Roman" w:hAnsi="Times New Roman" w:cs="Times New Roman"/>
          <w:b/>
          <w:sz w:val="28"/>
          <w:szCs w:val="28"/>
        </w:rPr>
        <w:t>Ответ:</w:t>
      </w:r>
      <w:r w:rsidRPr="00D72B56">
        <w:rPr>
          <w:rFonts w:ascii="Times New Roman" w:hAnsi="Times New Roman" w:cs="Times New Roman"/>
          <w:sz w:val="24"/>
          <w:szCs w:val="24"/>
        </w:rPr>
        <w:t xml:space="preserve"> </w:t>
      </w:r>
      <w:r w:rsidRPr="00AB3F72">
        <w:rPr>
          <w:rFonts w:ascii="Times New Roman" w:hAnsi="Times New Roman" w:cs="Times New Roman"/>
          <w:sz w:val="28"/>
          <w:szCs w:val="28"/>
        </w:rPr>
        <w:t>Сокращать срок реализации проекта нет необходимости.</w:t>
      </w:r>
    </w:p>
    <w:p w:rsidR="00AB3F72" w:rsidRPr="0059364F" w:rsidRDefault="00AB3F72" w:rsidP="00AB3F72">
      <w:pPr>
        <w:tabs>
          <w:tab w:val="left" w:pos="426"/>
        </w:tabs>
        <w:spacing w:after="0" w:line="240" w:lineRule="auto"/>
        <w:ind w:firstLine="6"/>
        <w:jc w:val="both"/>
        <w:rPr>
          <w:rFonts w:ascii="Times New Roman" w:hAnsi="Times New Roman" w:cs="Times New Roman"/>
          <w:sz w:val="24"/>
          <w:szCs w:val="24"/>
        </w:rPr>
      </w:pPr>
      <w:r w:rsidRPr="00AB3F72">
        <w:rPr>
          <w:rFonts w:ascii="Times New Roman" w:hAnsi="Times New Roman" w:cs="Times New Roman"/>
          <w:sz w:val="28"/>
          <w:szCs w:val="28"/>
        </w:rPr>
        <w:t>Министерство науки и технологий КНР предоставляет только двухлетние гранты, в то время как российский конкурс рассчитан на трехлетние проекты. Тем не менее, возможность подачи российской заявки на 3 года сохраняется. Дело в том, что китайские коллеги считают годы реализации проекта с момента заключения соглашения. Т.е., если соглашение китайского партнёра будет заключено в средине 2023, то окончание реализации его 2-годичного проекта придется на середину 2025 года. По российским же правилам 2023, 2024 и 2025 годы являются 3-я годами реализации проекта.</w:t>
      </w:r>
    </w:p>
    <w:p w:rsidR="00AB3F72" w:rsidRPr="00606001" w:rsidRDefault="00AB3F72" w:rsidP="00AB3F72">
      <w:pPr>
        <w:pStyle w:val="a4"/>
        <w:tabs>
          <w:tab w:val="left" w:pos="426"/>
        </w:tabs>
        <w:ind w:left="0" w:firstLine="6"/>
        <w:jc w:val="both"/>
        <w:rPr>
          <w:rFonts w:ascii="Times New Roman" w:hAnsi="Times New Roman" w:cs="Times New Roman"/>
          <w:sz w:val="28"/>
          <w:szCs w:val="28"/>
        </w:rPr>
      </w:pPr>
    </w:p>
    <w:p w:rsidR="00AD18D3" w:rsidRPr="00AB3F72" w:rsidRDefault="00AD18D3" w:rsidP="00AD18D3">
      <w:pPr>
        <w:pStyle w:val="a4"/>
        <w:numPr>
          <w:ilvl w:val="1"/>
          <w:numId w:val="3"/>
        </w:numPr>
        <w:ind w:left="0" w:firstLine="0"/>
        <w:jc w:val="both"/>
        <w:rPr>
          <w:rFonts w:ascii="Times New Roman" w:hAnsi="Times New Roman" w:cs="Times New Roman"/>
          <w:b/>
          <w:color w:val="1F4E79" w:themeColor="accent1" w:themeShade="80"/>
          <w:sz w:val="28"/>
          <w:szCs w:val="28"/>
        </w:rPr>
      </w:pPr>
      <w:r w:rsidRPr="00AB3F72">
        <w:rPr>
          <w:rFonts w:ascii="Times New Roman" w:hAnsi="Times New Roman" w:cs="Times New Roman"/>
          <w:b/>
          <w:color w:val="1F4E79" w:themeColor="accent1" w:themeShade="80"/>
          <w:sz w:val="28"/>
          <w:szCs w:val="28"/>
        </w:rPr>
        <w:t xml:space="preserve">Вопрос: </w:t>
      </w:r>
      <w:r w:rsidRPr="00AD18D3">
        <w:rPr>
          <w:rFonts w:ascii="Times New Roman" w:hAnsi="Times New Roman" w:cs="Times New Roman"/>
          <w:b/>
          <w:color w:val="1F4E79" w:themeColor="accent1" w:themeShade="80"/>
          <w:sz w:val="28"/>
          <w:szCs w:val="28"/>
        </w:rPr>
        <w:t>Если мы сократим срок выполнения проекта для двух лет, мы можем сохранить финансирование в полном объеме?</w:t>
      </w:r>
      <w:r w:rsidRPr="00AB3F72">
        <w:rPr>
          <w:rFonts w:ascii="Times New Roman" w:hAnsi="Times New Roman" w:cs="Times New Roman"/>
          <w:b/>
          <w:color w:val="1F4E79" w:themeColor="accent1" w:themeShade="80"/>
          <w:sz w:val="28"/>
          <w:szCs w:val="28"/>
        </w:rPr>
        <w:t xml:space="preserve"> </w:t>
      </w:r>
    </w:p>
    <w:p w:rsidR="00AD18D3" w:rsidRPr="00AD18D3" w:rsidRDefault="00AD18D3" w:rsidP="00AD18D3">
      <w:pPr>
        <w:tabs>
          <w:tab w:val="left" w:pos="426"/>
        </w:tabs>
        <w:spacing w:after="0" w:line="240" w:lineRule="auto"/>
        <w:ind w:firstLine="6"/>
        <w:jc w:val="both"/>
        <w:rPr>
          <w:rFonts w:ascii="Times New Roman" w:hAnsi="Times New Roman" w:cs="Times New Roman"/>
          <w:sz w:val="28"/>
          <w:szCs w:val="28"/>
        </w:rPr>
      </w:pPr>
      <w:r w:rsidRPr="001867B3">
        <w:rPr>
          <w:rFonts w:ascii="Times New Roman" w:hAnsi="Times New Roman" w:cs="Times New Roman"/>
          <w:b/>
          <w:sz w:val="28"/>
          <w:szCs w:val="28"/>
        </w:rPr>
        <w:t>Ответ:</w:t>
      </w:r>
      <w:r w:rsidRPr="00D72B56">
        <w:rPr>
          <w:rFonts w:ascii="Times New Roman" w:hAnsi="Times New Roman" w:cs="Times New Roman"/>
          <w:sz w:val="24"/>
          <w:szCs w:val="24"/>
        </w:rPr>
        <w:t xml:space="preserve"> </w:t>
      </w:r>
      <w:r w:rsidRPr="00AD18D3">
        <w:rPr>
          <w:rFonts w:ascii="Times New Roman" w:hAnsi="Times New Roman" w:cs="Times New Roman"/>
          <w:sz w:val="28"/>
          <w:szCs w:val="28"/>
        </w:rPr>
        <w:t xml:space="preserve">Нет. Ежегодно не более 10 млн. рублей. </w:t>
      </w:r>
    </w:p>
    <w:p w:rsidR="00AD18D3" w:rsidRPr="0059364F" w:rsidRDefault="00AD18D3" w:rsidP="00AD18D3">
      <w:pPr>
        <w:tabs>
          <w:tab w:val="left" w:pos="426"/>
        </w:tabs>
        <w:spacing w:after="0" w:line="240" w:lineRule="auto"/>
        <w:ind w:firstLine="6"/>
        <w:jc w:val="both"/>
        <w:rPr>
          <w:rFonts w:ascii="Times New Roman" w:hAnsi="Times New Roman" w:cs="Times New Roman"/>
          <w:sz w:val="24"/>
          <w:szCs w:val="24"/>
        </w:rPr>
      </w:pPr>
      <w:r w:rsidRPr="00AD18D3">
        <w:rPr>
          <w:rFonts w:ascii="Times New Roman" w:hAnsi="Times New Roman" w:cs="Times New Roman"/>
          <w:sz w:val="28"/>
          <w:szCs w:val="28"/>
        </w:rPr>
        <w:t>Следует учитывать, что Министерство науки и технологий КНР предоставляет только двухлетние гранты, в то время как российский конкурс рассчитан на трехлетние проекты. Тем не менее, возможность подачи российской заявки на 3 года сохраняется. Дело в том, что китайские коллеги считают годы реализации проекта с момента заключения соглашения. Т.е., если соглашение китайского партнёра будет заключено в средине 2023, то окончание реализации его 2-годичного проекта придется на середину 2025 года. По российским же правилам 2023, 2024 и 2025 годы являются 3-я годами реализации проекта.</w:t>
      </w:r>
    </w:p>
    <w:p w:rsidR="00AB3F72" w:rsidRDefault="00AB3F72" w:rsidP="00FC28C1">
      <w:pPr>
        <w:tabs>
          <w:tab w:val="left" w:pos="426"/>
        </w:tabs>
        <w:spacing w:after="0" w:line="240" w:lineRule="auto"/>
        <w:ind w:firstLine="6"/>
        <w:jc w:val="both"/>
        <w:rPr>
          <w:rFonts w:ascii="Times New Roman" w:hAnsi="Times New Roman" w:cs="Times New Roman"/>
          <w:sz w:val="28"/>
          <w:szCs w:val="28"/>
        </w:rPr>
      </w:pPr>
    </w:p>
    <w:p w:rsidR="00A365D5" w:rsidRPr="00A365D5" w:rsidRDefault="00A365D5" w:rsidP="00A365D5">
      <w:pPr>
        <w:pStyle w:val="a4"/>
        <w:numPr>
          <w:ilvl w:val="1"/>
          <w:numId w:val="3"/>
        </w:numPr>
        <w:ind w:left="0" w:firstLine="0"/>
        <w:jc w:val="both"/>
        <w:rPr>
          <w:rFonts w:ascii="Times New Roman" w:hAnsi="Times New Roman" w:cs="Times New Roman"/>
          <w:b/>
          <w:color w:val="1F4E79" w:themeColor="accent1" w:themeShade="80"/>
          <w:sz w:val="28"/>
          <w:szCs w:val="28"/>
        </w:rPr>
      </w:pPr>
      <w:r w:rsidRPr="00A365D5">
        <w:rPr>
          <w:rFonts w:ascii="Times New Roman" w:hAnsi="Times New Roman" w:cs="Times New Roman"/>
          <w:b/>
          <w:color w:val="1F4E79" w:themeColor="accent1" w:themeShade="80"/>
          <w:sz w:val="28"/>
          <w:szCs w:val="28"/>
        </w:rPr>
        <w:t xml:space="preserve">Вопрос: </w:t>
      </w:r>
      <w:proofErr w:type="gramStart"/>
      <w:r w:rsidRPr="00A365D5">
        <w:rPr>
          <w:rFonts w:ascii="Times New Roman" w:hAnsi="Times New Roman" w:cs="Times New Roman"/>
          <w:b/>
          <w:color w:val="1F4E79" w:themeColor="accent1" w:themeShade="80"/>
          <w:sz w:val="28"/>
          <w:szCs w:val="28"/>
        </w:rPr>
        <w:t>В</w:t>
      </w:r>
      <w:proofErr w:type="gramEnd"/>
      <w:r w:rsidRPr="00A365D5">
        <w:rPr>
          <w:rFonts w:ascii="Times New Roman" w:hAnsi="Times New Roman" w:cs="Times New Roman"/>
          <w:b/>
          <w:color w:val="1F4E79" w:themeColor="accent1" w:themeShade="80"/>
          <w:sz w:val="28"/>
          <w:szCs w:val="28"/>
        </w:rPr>
        <w:t xml:space="preserve"> разделе 2 указано следующее требование:</w:t>
      </w:r>
      <w:r>
        <w:rPr>
          <w:rFonts w:ascii="Times New Roman" w:hAnsi="Times New Roman" w:cs="Times New Roman"/>
          <w:b/>
          <w:color w:val="1F4E79" w:themeColor="accent1" w:themeShade="80"/>
          <w:sz w:val="28"/>
          <w:szCs w:val="28"/>
        </w:rPr>
        <w:t xml:space="preserve"> </w:t>
      </w:r>
      <w:r w:rsidRPr="00A365D5">
        <w:rPr>
          <w:rFonts w:ascii="Times New Roman" w:hAnsi="Times New Roman" w:cs="Times New Roman"/>
          <w:b/>
          <w:color w:val="1F4E79" w:themeColor="accent1" w:themeShade="80"/>
          <w:sz w:val="28"/>
          <w:szCs w:val="28"/>
        </w:rPr>
        <w:t xml:space="preserve">Участник отбора не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аналогичные цели. Означает ли это, что организация, получающая субсидию </w:t>
      </w:r>
      <w:proofErr w:type="spellStart"/>
      <w:r w:rsidRPr="00A365D5">
        <w:rPr>
          <w:rFonts w:ascii="Times New Roman" w:hAnsi="Times New Roman" w:cs="Times New Roman"/>
          <w:b/>
          <w:color w:val="1F4E79" w:themeColor="accent1" w:themeShade="80"/>
          <w:sz w:val="28"/>
          <w:szCs w:val="28"/>
        </w:rPr>
        <w:t>Минобрнауки</w:t>
      </w:r>
      <w:proofErr w:type="spellEnd"/>
      <w:r w:rsidRPr="00A365D5">
        <w:rPr>
          <w:rFonts w:ascii="Times New Roman" w:hAnsi="Times New Roman" w:cs="Times New Roman"/>
          <w:b/>
          <w:color w:val="1F4E79" w:themeColor="accent1" w:themeShade="80"/>
          <w:sz w:val="28"/>
          <w:szCs w:val="28"/>
        </w:rPr>
        <w:t xml:space="preserve"> по Соглашению в результате победы в одном из прошлых конкурсов, не вправе участвовать в данном? </w:t>
      </w:r>
    </w:p>
    <w:p w:rsidR="00A365D5" w:rsidRPr="0059364F" w:rsidRDefault="00A365D5" w:rsidP="00A365D5">
      <w:pPr>
        <w:tabs>
          <w:tab w:val="left" w:pos="426"/>
        </w:tabs>
        <w:spacing w:after="0" w:line="240" w:lineRule="auto"/>
        <w:ind w:firstLine="6"/>
        <w:jc w:val="both"/>
        <w:rPr>
          <w:rFonts w:ascii="Times New Roman" w:hAnsi="Times New Roman" w:cs="Times New Roman"/>
          <w:sz w:val="24"/>
          <w:szCs w:val="24"/>
        </w:rPr>
      </w:pPr>
      <w:r w:rsidRPr="001867B3">
        <w:rPr>
          <w:rFonts w:ascii="Times New Roman" w:hAnsi="Times New Roman" w:cs="Times New Roman"/>
          <w:b/>
          <w:sz w:val="28"/>
          <w:szCs w:val="28"/>
        </w:rPr>
        <w:t>Ответ:</w:t>
      </w:r>
      <w:r w:rsidRPr="00D72B56">
        <w:rPr>
          <w:rFonts w:ascii="Times New Roman" w:hAnsi="Times New Roman" w:cs="Times New Roman"/>
          <w:sz w:val="24"/>
          <w:szCs w:val="24"/>
        </w:rPr>
        <w:t xml:space="preserve"> </w:t>
      </w:r>
      <w:r w:rsidRPr="00A365D5">
        <w:rPr>
          <w:rFonts w:ascii="Times New Roman" w:hAnsi="Times New Roman" w:cs="Times New Roman"/>
          <w:sz w:val="28"/>
          <w:szCs w:val="28"/>
        </w:rPr>
        <w:t>Ваша организация не вправе будет участвовать в отборе, если она получает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аналогичные цели, а именно на проведение научных исследований российскими научными организациями и (или) образовательными организациями высшего образования совместно с организациями Китайской Народной Республики в рамках двух- и многостороннего научно-технологического взаимодействия.</w:t>
      </w:r>
    </w:p>
    <w:p w:rsidR="00AD18D3" w:rsidRDefault="00AD18D3" w:rsidP="00FC28C1">
      <w:pPr>
        <w:tabs>
          <w:tab w:val="left" w:pos="426"/>
        </w:tabs>
        <w:spacing w:after="0" w:line="240" w:lineRule="auto"/>
        <w:ind w:firstLine="6"/>
        <w:jc w:val="both"/>
        <w:rPr>
          <w:rFonts w:ascii="Times New Roman" w:hAnsi="Times New Roman" w:cs="Times New Roman"/>
          <w:sz w:val="28"/>
          <w:szCs w:val="28"/>
        </w:rPr>
      </w:pPr>
    </w:p>
    <w:p w:rsidR="00CB0265" w:rsidRPr="00A365D5" w:rsidRDefault="00CB0265" w:rsidP="00CB0265">
      <w:pPr>
        <w:pStyle w:val="a4"/>
        <w:numPr>
          <w:ilvl w:val="1"/>
          <w:numId w:val="3"/>
        </w:numPr>
        <w:ind w:left="0" w:firstLine="0"/>
        <w:jc w:val="both"/>
        <w:rPr>
          <w:rFonts w:ascii="Times New Roman" w:hAnsi="Times New Roman" w:cs="Times New Roman"/>
          <w:b/>
          <w:color w:val="1F4E79" w:themeColor="accent1" w:themeShade="80"/>
          <w:sz w:val="28"/>
          <w:szCs w:val="28"/>
        </w:rPr>
      </w:pPr>
      <w:r w:rsidRPr="00A365D5">
        <w:rPr>
          <w:rFonts w:ascii="Times New Roman" w:hAnsi="Times New Roman" w:cs="Times New Roman"/>
          <w:b/>
          <w:color w:val="1F4E79" w:themeColor="accent1" w:themeShade="80"/>
          <w:sz w:val="28"/>
          <w:szCs w:val="28"/>
        </w:rPr>
        <w:t xml:space="preserve">Вопрос: </w:t>
      </w:r>
      <w:r w:rsidRPr="00CB0265">
        <w:rPr>
          <w:rFonts w:ascii="Times New Roman" w:hAnsi="Times New Roman" w:cs="Times New Roman"/>
          <w:b/>
          <w:color w:val="1F4E79" w:themeColor="accent1" w:themeShade="80"/>
          <w:sz w:val="28"/>
          <w:szCs w:val="28"/>
        </w:rPr>
        <w:t xml:space="preserve">Наша творческая группа является внутренним подразделением (лабораторией) федерального исследовательского центра </w:t>
      </w:r>
      <w:proofErr w:type="spellStart"/>
      <w:r w:rsidRPr="00CB0265">
        <w:rPr>
          <w:rFonts w:ascii="Times New Roman" w:hAnsi="Times New Roman" w:cs="Times New Roman"/>
          <w:b/>
          <w:color w:val="1F4E79" w:themeColor="accent1" w:themeShade="80"/>
          <w:sz w:val="28"/>
          <w:szCs w:val="28"/>
        </w:rPr>
        <w:t>ФИЦ</w:t>
      </w:r>
      <w:proofErr w:type="spellEnd"/>
      <w:r w:rsidRPr="00CB0265">
        <w:rPr>
          <w:rFonts w:ascii="Times New Roman" w:hAnsi="Times New Roman" w:cs="Times New Roman"/>
          <w:b/>
          <w:color w:val="1F4E79" w:themeColor="accent1" w:themeShade="80"/>
          <w:sz w:val="28"/>
          <w:szCs w:val="28"/>
        </w:rPr>
        <w:t xml:space="preserve">. Обычно из различных грантов мы платили накладные расходы на нужды дирекции </w:t>
      </w:r>
      <w:proofErr w:type="spellStart"/>
      <w:r w:rsidRPr="00CB0265">
        <w:rPr>
          <w:rFonts w:ascii="Times New Roman" w:hAnsi="Times New Roman" w:cs="Times New Roman"/>
          <w:b/>
          <w:color w:val="1F4E79" w:themeColor="accent1" w:themeShade="80"/>
          <w:sz w:val="28"/>
          <w:szCs w:val="28"/>
        </w:rPr>
        <w:t>ФИЦ</w:t>
      </w:r>
      <w:proofErr w:type="spellEnd"/>
      <w:r w:rsidRPr="00CB0265">
        <w:rPr>
          <w:rFonts w:ascii="Times New Roman" w:hAnsi="Times New Roman" w:cs="Times New Roman"/>
          <w:b/>
          <w:color w:val="1F4E79" w:themeColor="accent1" w:themeShade="80"/>
          <w:sz w:val="28"/>
          <w:szCs w:val="28"/>
        </w:rPr>
        <w:t>, которая обеспечивает нашу работу. В данном проекте подчеркивается отсутствие накладных расходов, но можно закладывать коммунальные и эксплуатационные расходы и т.п. Вопрос в том, как именно мы должны обосновывать каждый тип расходов, ведь мы не имеем, например, отдельных счетчиков электричества, воды, отопления и т.п.? Как должно обосновываться использование наших помещений в институте? Мы должны заключать какие-то отдельные договора с дирекцией?</w:t>
      </w:r>
      <w:r w:rsidRPr="00A365D5">
        <w:rPr>
          <w:rFonts w:ascii="Times New Roman" w:hAnsi="Times New Roman" w:cs="Times New Roman"/>
          <w:b/>
          <w:color w:val="1F4E79" w:themeColor="accent1" w:themeShade="80"/>
          <w:sz w:val="28"/>
          <w:szCs w:val="28"/>
        </w:rPr>
        <w:t xml:space="preserve"> </w:t>
      </w:r>
    </w:p>
    <w:p w:rsidR="00CB0265" w:rsidRPr="00CB0265" w:rsidRDefault="00CB0265" w:rsidP="00CB0265">
      <w:pPr>
        <w:tabs>
          <w:tab w:val="left" w:pos="426"/>
        </w:tabs>
        <w:spacing w:after="0" w:line="240" w:lineRule="auto"/>
        <w:ind w:firstLine="6"/>
        <w:jc w:val="both"/>
        <w:rPr>
          <w:rFonts w:ascii="Times New Roman" w:hAnsi="Times New Roman" w:cs="Times New Roman"/>
          <w:sz w:val="28"/>
          <w:szCs w:val="28"/>
        </w:rPr>
      </w:pPr>
      <w:r w:rsidRPr="001867B3">
        <w:rPr>
          <w:rFonts w:ascii="Times New Roman" w:hAnsi="Times New Roman" w:cs="Times New Roman"/>
          <w:b/>
          <w:sz w:val="28"/>
          <w:szCs w:val="28"/>
        </w:rPr>
        <w:t>Ответ:</w:t>
      </w:r>
      <w:r w:rsidRPr="00D72B56">
        <w:rPr>
          <w:rFonts w:ascii="Times New Roman" w:hAnsi="Times New Roman" w:cs="Times New Roman"/>
          <w:sz w:val="24"/>
          <w:szCs w:val="24"/>
        </w:rPr>
        <w:t xml:space="preserve"> </w:t>
      </w:r>
      <w:r w:rsidRPr="00CB0265">
        <w:rPr>
          <w:rFonts w:ascii="Times New Roman" w:hAnsi="Times New Roman" w:cs="Times New Roman"/>
          <w:sz w:val="28"/>
          <w:szCs w:val="28"/>
        </w:rPr>
        <w:t>Участником отбора, очевидно, должно быть не подразделение юридического лица (</w:t>
      </w:r>
      <w:proofErr w:type="spellStart"/>
      <w:r w:rsidRPr="00CB0265">
        <w:rPr>
          <w:rFonts w:ascii="Times New Roman" w:hAnsi="Times New Roman" w:cs="Times New Roman"/>
          <w:sz w:val="28"/>
          <w:szCs w:val="28"/>
        </w:rPr>
        <w:t>ФИЦ</w:t>
      </w:r>
      <w:proofErr w:type="spellEnd"/>
      <w:r w:rsidRPr="00CB0265">
        <w:rPr>
          <w:rFonts w:ascii="Times New Roman" w:hAnsi="Times New Roman" w:cs="Times New Roman"/>
          <w:sz w:val="28"/>
          <w:szCs w:val="28"/>
        </w:rPr>
        <w:t xml:space="preserve">), а само юридическое лицо. </w:t>
      </w:r>
    </w:p>
    <w:p w:rsidR="00CB0265" w:rsidRPr="00CB0265" w:rsidRDefault="00CB0265" w:rsidP="00CB0265">
      <w:pPr>
        <w:tabs>
          <w:tab w:val="left" w:pos="426"/>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tab/>
      </w:r>
      <w:r w:rsidRPr="00CB0265">
        <w:rPr>
          <w:rFonts w:ascii="Times New Roman" w:hAnsi="Times New Roman" w:cs="Times New Roman"/>
          <w:sz w:val="28"/>
          <w:szCs w:val="28"/>
        </w:rPr>
        <w:t>Расчёт коммунальных, эксплуатационных расходов и т.п. должен быть выполнен по рыночным расценкам за ед. площади, расхода энергии, воды, тепла и т.д. при известных размерах площадей, расходов и т.п. имущества, соответствующего целям предоставления гранта. Иными словами, должны быть рас</w:t>
      </w:r>
      <w:r>
        <w:rPr>
          <w:rFonts w:ascii="Times New Roman" w:hAnsi="Times New Roman" w:cs="Times New Roman"/>
          <w:sz w:val="28"/>
          <w:szCs w:val="28"/>
        </w:rPr>
        <w:t>с</w:t>
      </w:r>
      <w:r w:rsidRPr="00CB0265">
        <w:rPr>
          <w:rFonts w:ascii="Times New Roman" w:hAnsi="Times New Roman" w:cs="Times New Roman"/>
          <w:sz w:val="28"/>
          <w:szCs w:val="28"/>
        </w:rPr>
        <w:t>читаны не обычные затраты не на размещение и обеспечение подразделения (лаборатории), а расходы, непосредственно связанные с осуществлением проекта.</w:t>
      </w:r>
    </w:p>
    <w:p w:rsidR="00CB0265" w:rsidRPr="0059364F" w:rsidRDefault="00CB0265" w:rsidP="00CB0265">
      <w:pPr>
        <w:tabs>
          <w:tab w:val="left" w:pos="426"/>
        </w:tabs>
        <w:spacing w:after="0" w:line="240" w:lineRule="auto"/>
        <w:ind w:firstLine="6"/>
        <w:jc w:val="both"/>
        <w:rPr>
          <w:rFonts w:ascii="Times New Roman" w:hAnsi="Times New Roman" w:cs="Times New Roman"/>
          <w:sz w:val="24"/>
          <w:szCs w:val="24"/>
        </w:rPr>
      </w:pPr>
      <w:r>
        <w:rPr>
          <w:rFonts w:ascii="Times New Roman" w:hAnsi="Times New Roman" w:cs="Times New Roman"/>
          <w:sz w:val="28"/>
          <w:szCs w:val="28"/>
        </w:rPr>
        <w:tab/>
      </w:r>
      <w:r w:rsidRPr="00CB0265">
        <w:rPr>
          <w:rFonts w:ascii="Times New Roman" w:hAnsi="Times New Roman" w:cs="Times New Roman"/>
          <w:sz w:val="28"/>
          <w:szCs w:val="28"/>
        </w:rPr>
        <w:t xml:space="preserve">Если же «внутреннее подразделение (лаборатория)» является независимым от </w:t>
      </w:r>
      <w:proofErr w:type="spellStart"/>
      <w:r w:rsidRPr="00CB0265">
        <w:rPr>
          <w:rFonts w:ascii="Times New Roman" w:hAnsi="Times New Roman" w:cs="Times New Roman"/>
          <w:sz w:val="28"/>
          <w:szCs w:val="28"/>
        </w:rPr>
        <w:t>ФИЦ</w:t>
      </w:r>
      <w:proofErr w:type="spellEnd"/>
      <w:r w:rsidRPr="00CB0265">
        <w:rPr>
          <w:rFonts w:ascii="Times New Roman" w:hAnsi="Times New Roman" w:cs="Times New Roman"/>
          <w:sz w:val="28"/>
          <w:szCs w:val="28"/>
        </w:rPr>
        <w:t xml:space="preserve"> юридическим лицом, то заявка подаётся от подразделения, а ра</w:t>
      </w:r>
      <w:r>
        <w:rPr>
          <w:rFonts w:ascii="Times New Roman" w:hAnsi="Times New Roman" w:cs="Times New Roman"/>
          <w:sz w:val="28"/>
          <w:szCs w:val="28"/>
        </w:rPr>
        <w:t>с</w:t>
      </w:r>
      <w:r w:rsidRPr="00CB0265">
        <w:rPr>
          <w:rFonts w:ascii="Times New Roman" w:hAnsi="Times New Roman" w:cs="Times New Roman"/>
          <w:sz w:val="28"/>
          <w:szCs w:val="28"/>
        </w:rPr>
        <w:t>чёты за коммунальные и эксплуатационные расходы и т.п. должны быть основаны на документах, подтверждающих ставки арендной платы за пользование помещениями, оборудованием и т.д. по обеспечению реализации (выполнения) проекта.</w:t>
      </w:r>
    </w:p>
    <w:p w:rsidR="00CB0265" w:rsidRDefault="00CB0265" w:rsidP="00CB0265">
      <w:pPr>
        <w:tabs>
          <w:tab w:val="left" w:pos="426"/>
        </w:tabs>
        <w:spacing w:after="0" w:line="240" w:lineRule="auto"/>
        <w:ind w:firstLine="6"/>
        <w:jc w:val="both"/>
        <w:rPr>
          <w:rFonts w:ascii="Times New Roman" w:hAnsi="Times New Roman" w:cs="Times New Roman"/>
          <w:sz w:val="28"/>
          <w:szCs w:val="28"/>
        </w:rPr>
      </w:pPr>
    </w:p>
    <w:p w:rsidR="00CB0265" w:rsidRDefault="00CB0265" w:rsidP="00CB0265">
      <w:pPr>
        <w:pStyle w:val="a4"/>
        <w:numPr>
          <w:ilvl w:val="1"/>
          <w:numId w:val="3"/>
        </w:numPr>
        <w:ind w:left="0" w:firstLine="0"/>
        <w:jc w:val="both"/>
        <w:rPr>
          <w:rFonts w:ascii="Times New Roman" w:hAnsi="Times New Roman" w:cs="Times New Roman"/>
          <w:b/>
          <w:color w:val="1F4E79" w:themeColor="accent1" w:themeShade="80"/>
          <w:sz w:val="28"/>
          <w:szCs w:val="28"/>
        </w:rPr>
      </w:pPr>
      <w:r w:rsidRPr="00A365D5">
        <w:rPr>
          <w:rFonts w:ascii="Times New Roman" w:hAnsi="Times New Roman" w:cs="Times New Roman"/>
          <w:b/>
          <w:color w:val="1F4E79" w:themeColor="accent1" w:themeShade="80"/>
          <w:sz w:val="28"/>
          <w:szCs w:val="28"/>
        </w:rPr>
        <w:t xml:space="preserve">Вопрос: </w:t>
      </w:r>
    </w:p>
    <w:p w:rsidR="00CB0265" w:rsidRPr="00A365D5" w:rsidRDefault="00CB0265" w:rsidP="00CB0265">
      <w:pPr>
        <w:pStyle w:val="a4"/>
        <w:ind w:left="0"/>
        <w:jc w:val="both"/>
        <w:rPr>
          <w:rFonts w:ascii="Times New Roman" w:hAnsi="Times New Roman" w:cs="Times New Roman"/>
          <w:b/>
          <w:color w:val="1F4E79" w:themeColor="accent1" w:themeShade="80"/>
          <w:sz w:val="28"/>
          <w:szCs w:val="28"/>
        </w:rPr>
      </w:pPr>
      <w:r w:rsidRPr="00CB0265">
        <w:rPr>
          <w:rFonts w:ascii="Times New Roman" w:hAnsi="Times New Roman" w:cs="Times New Roman"/>
          <w:b/>
          <w:color w:val="1F4E79" w:themeColor="accent1" w:themeShade="80"/>
          <w:sz w:val="28"/>
          <w:szCs w:val="28"/>
        </w:rPr>
        <w:t xml:space="preserve">Есть ли ограничения по размеру </w:t>
      </w:r>
      <w:proofErr w:type="spellStart"/>
      <w:r w:rsidRPr="00CB0265">
        <w:rPr>
          <w:rFonts w:ascii="Times New Roman" w:hAnsi="Times New Roman" w:cs="Times New Roman"/>
          <w:b/>
          <w:color w:val="1F4E79" w:themeColor="accent1" w:themeShade="80"/>
          <w:sz w:val="28"/>
          <w:szCs w:val="28"/>
        </w:rPr>
        <w:t>софинансирования</w:t>
      </w:r>
      <w:proofErr w:type="spellEnd"/>
      <w:r w:rsidRPr="00CB0265">
        <w:rPr>
          <w:rFonts w:ascii="Times New Roman" w:hAnsi="Times New Roman" w:cs="Times New Roman"/>
          <w:b/>
          <w:color w:val="1F4E79" w:themeColor="accent1" w:themeShade="80"/>
          <w:sz w:val="28"/>
          <w:szCs w:val="28"/>
        </w:rPr>
        <w:t xml:space="preserve"> со стороны компании?</w:t>
      </w:r>
      <w:r w:rsidRPr="00A365D5">
        <w:rPr>
          <w:rFonts w:ascii="Times New Roman" w:hAnsi="Times New Roman" w:cs="Times New Roman"/>
          <w:b/>
          <w:color w:val="1F4E79" w:themeColor="accent1" w:themeShade="80"/>
          <w:sz w:val="28"/>
          <w:szCs w:val="28"/>
        </w:rPr>
        <w:t xml:space="preserve"> </w:t>
      </w:r>
    </w:p>
    <w:p w:rsidR="00CB0265" w:rsidRPr="0059364F" w:rsidRDefault="00CB0265" w:rsidP="00CB0265">
      <w:pPr>
        <w:tabs>
          <w:tab w:val="left" w:pos="426"/>
        </w:tabs>
        <w:spacing w:after="0" w:line="240" w:lineRule="auto"/>
        <w:ind w:firstLine="6"/>
        <w:jc w:val="both"/>
        <w:rPr>
          <w:rFonts w:ascii="Times New Roman" w:hAnsi="Times New Roman" w:cs="Times New Roman"/>
          <w:sz w:val="24"/>
          <w:szCs w:val="24"/>
        </w:rPr>
      </w:pPr>
      <w:r w:rsidRPr="001867B3">
        <w:rPr>
          <w:rFonts w:ascii="Times New Roman" w:hAnsi="Times New Roman" w:cs="Times New Roman"/>
          <w:b/>
          <w:sz w:val="28"/>
          <w:szCs w:val="28"/>
        </w:rPr>
        <w:t>Ответ:</w:t>
      </w:r>
      <w:r w:rsidRPr="00D72B56">
        <w:rPr>
          <w:rFonts w:ascii="Times New Roman" w:hAnsi="Times New Roman" w:cs="Times New Roman"/>
          <w:sz w:val="24"/>
          <w:szCs w:val="24"/>
        </w:rPr>
        <w:t xml:space="preserve"> </w:t>
      </w:r>
      <w:r w:rsidRPr="00CB0265">
        <w:rPr>
          <w:rFonts w:ascii="Times New Roman" w:hAnsi="Times New Roman" w:cs="Times New Roman"/>
          <w:sz w:val="28"/>
          <w:szCs w:val="28"/>
        </w:rPr>
        <w:t>Нет. Размер привлекаемых участником отбора или его соисполнителями внебюджетных, в том числе собственных средств, не ограничен и дополнительными оценочными баллами не стимулируется.</w:t>
      </w:r>
    </w:p>
    <w:p w:rsidR="00A365D5" w:rsidRDefault="00A365D5" w:rsidP="00FC28C1">
      <w:pPr>
        <w:tabs>
          <w:tab w:val="left" w:pos="426"/>
        </w:tabs>
        <w:spacing w:after="0" w:line="240" w:lineRule="auto"/>
        <w:ind w:firstLine="6"/>
        <w:jc w:val="both"/>
        <w:rPr>
          <w:rFonts w:ascii="Times New Roman" w:hAnsi="Times New Roman" w:cs="Times New Roman"/>
          <w:sz w:val="28"/>
          <w:szCs w:val="28"/>
        </w:rPr>
      </w:pPr>
    </w:p>
    <w:p w:rsidR="00D82A41" w:rsidRDefault="00D82A41" w:rsidP="00D82A41">
      <w:pPr>
        <w:pStyle w:val="a4"/>
        <w:numPr>
          <w:ilvl w:val="1"/>
          <w:numId w:val="3"/>
        </w:numPr>
        <w:ind w:left="0" w:firstLine="0"/>
        <w:jc w:val="both"/>
        <w:rPr>
          <w:rFonts w:ascii="Times New Roman" w:hAnsi="Times New Roman" w:cs="Times New Roman"/>
          <w:b/>
          <w:color w:val="1F4E79" w:themeColor="accent1" w:themeShade="80"/>
          <w:sz w:val="28"/>
          <w:szCs w:val="28"/>
        </w:rPr>
      </w:pPr>
      <w:r w:rsidRPr="00A365D5">
        <w:rPr>
          <w:rFonts w:ascii="Times New Roman" w:hAnsi="Times New Roman" w:cs="Times New Roman"/>
          <w:b/>
          <w:color w:val="1F4E79" w:themeColor="accent1" w:themeShade="80"/>
          <w:sz w:val="28"/>
          <w:szCs w:val="28"/>
        </w:rPr>
        <w:t xml:space="preserve">Вопрос: </w:t>
      </w:r>
    </w:p>
    <w:p w:rsidR="00D82A41" w:rsidRPr="00D82A41"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 xml:space="preserve">В конкурсной документации указано, что </w:t>
      </w:r>
    </w:p>
    <w:p w:rsidR="00D82A41" w:rsidRPr="00D82A41"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«Объем денежных средств, привлеченных иностранной организацией для реализации проекта, может включать учтенные в отчетном периоде:</w:t>
      </w:r>
    </w:p>
    <w:p w:rsidR="00D82A41" w:rsidRPr="00D82A41"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затраты (расходы) денежных средств иностранной организации, полученных из внебюджетных источников;</w:t>
      </w:r>
    </w:p>
    <w:p w:rsidR="00D82A41" w:rsidRPr="00D82A41"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стоимость использованных материальных запасов иностранной организации, созданных (приобретенных) за счет средств из внебюджетных источников;</w:t>
      </w:r>
    </w:p>
    <w:p w:rsidR="00D82A41" w:rsidRPr="00D82A41"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суммы начисленной амортизации по использованным объектам основных средств и нематериальных активов иностранной организации, созданных (приобретенных) за счет средств из внебюджетных источников.</w:t>
      </w:r>
    </w:p>
    <w:p w:rsidR="00D82A41" w:rsidRPr="00D82A41"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 xml:space="preserve">Затраты по проекту иностранной организации подтверждаются письмом иностранной организации с указанием объема затрат в отчетном периоде.»  </w:t>
      </w:r>
    </w:p>
    <w:p w:rsidR="00D82A41" w:rsidRPr="00A365D5" w:rsidRDefault="00D82A41" w:rsidP="00D82A41">
      <w:pPr>
        <w:pStyle w:val="a4"/>
        <w:ind w:left="0"/>
        <w:jc w:val="both"/>
        <w:rPr>
          <w:rFonts w:ascii="Times New Roman" w:hAnsi="Times New Roman" w:cs="Times New Roman"/>
          <w:b/>
          <w:color w:val="1F4E79" w:themeColor="accent1" w:themeShade="80"/>
          <w:sz w:val="28"/>
          <w:szCs w:val="28"/>
        </w:rPr>
      </w:pPr>
      <w:r w:rsidRPr="00D82A41">
        <w:rPr>
          <w:rFonts w:ascii="Times New Roman" w:hAnsi="Times New Roman" w:cs="Times New Roman"/>
          <w:b/>
          <w:color w:val="1F4E79" w:themeColor="accent1" w:themeShade="80"/>
          <w:sz w:val="28"/>
          <w:szCs w:val="28"/>
        </w:rPr>
        <w:t xml:space="preserve">Правильно ли мы понимаем, что Иностранная организация должна помимо </w:t>
      </w:r>
      <w:proofErr w:type="spellStart"/>
      <w:r w:rsidRPr="00D82A41">
        <w:rPr>
          <w:rFonts w:ascii="Times New Roman" w:hAnsi="Times New Roman" w:cs="Times New Roman"/>
          <w:b/>
          <w:color w:val="1F4E79" w:themeColor="accent1" w:themeShade="80"/>
          <w:sz w:val="28"/>
          <w:szCs w:val="28"/>
        </w:rPr>
        <w:t>грантовых</w:t>
      </w:r>
      <w:proofErr w:type="spellEnd"/>
      <w:r w:rsidRPr="00D82A41">
        <w:rPr>
          <w:rFonts w:ascii="Times New Roman" w:hAnsi="Times New Roman" w:cs="Times New Roman"/>
          <w:b/>
          <w:color w:val="1F4E79" w:themeColor="accent1" w:themeShade="80"/>
          <w:sz w:val="28"/>
          <w:szCs w:val="28"/>
        </w:rPr>
        <w:t xml:space="preserve"> средств от «зеркальной» заявки должна привлечь собственные средства в объёме не менее 100% от запрашиваемой нами суммы?</w:t>
      </w:r>
      <w:r>
        <w:rPr>
          <w:rFonts w:ascii="Times New Roman" w:hAnsi="Times New Roman" w:cs="Times New Roman"/>
          <w:b/>
          <w:color w:val="1F4E79" w:themeColor="accent1" w:themeShade="80"/>
          <w:sz w:val="28"/>
          <w:szCs w:val="28"/>
        </w:rPr>
        <w:t xml:space="preserve"> </w:t>
      </w:r>
      <w:r w:rsidRPr="00D82A41">
        <w:rPr>
          <w:rFonts w:ascii="Times New Roman" w:hAnsi="Times New Roman" w:cs="Times New Roman"/>
          <w:b/>
          <w:color w:val="1F4E79" w:themeColor="accent1" w:themeShade="80"/>
          <w:sz w:val="28"/>
          <w:szCs w:val="28"/>
        </w:rPr>
        <w:t>Может ли Иностранная организация отчитываться средствами гранта «зеркальной» заявки — ведь именно за эти средства планируется выполнение работ Плана-графика, закреплённых за иностранными партнёрами.</w:t>
      </w:r>
      <w:r w:rsidRPr="00A365D5">
        <w:rPr>
          <w:rFonts w:ascii="Times New Roman" w:hAnsi="Times New Roman" w:cs="Times New Roman"/>
          <w:b/>
          <w:color w:val="1F4E79" w:themeColor="accent1" w:themeShade="80"/>
          <w:sz w:val="28"/>
          <w:szCs w:val="28"/>
        </w:rPr>
        <w:t xml:space="preserve"> </w:t>
      </w:r>
    </w:p>
    <w:p w:rsidR="00D82A41" w:rsidRPr="0059364F" w:rsidRDefault="00D82A41" w:rsidP="00D82A41">
      <w:pPr>
        <w:tabs>
          <w:tab w:val="left" w:pos="426"/>
        </w:tabs>
        <w:spacing w:after="0" w:line="240" w:lineRule="auto"/>
        <w:ind w:firstLine="6"/>
        <w:jc w:val="both"/>
        <w:rPr>
          <w:rFonts w:ascii="Times New Roman" w:hAnsi="Times New Roman" w:cs="Times New Roman"/>
          <w:sz w:val="24"/>
          <w:szCs w:val="24"/>
        </w:rPr>
      </w:pPr>
      <w:r w:rsidRPr="001867B3">
        <w:rPr>
          <w:rFonts w:ascii="Times New Roman" w:hAnsi="Times New Roman" w:cs="Times New Roman"/>
          <w:b/>
          <w:sz w:val="28"/>
          <w:szCs w:val="28"/>
        </w:rPr>
        <w:t>Ответ:</w:t>
      </w:r>
      <w:r w:rsidRPr="00D72B56">
        <w:rPr>
          <w:rFonts w:ascii="Times New Roman" w:hAnsi="Times New Roman" w:cs="Times New Roman"/>
          <w:sz w:val="24"/>
          <w:szCs w:val="24"/>
        </w:rPr>
        <w:t xml:space="preserve"> </w:t>
      </w:r>
      <w:r w:rsidRPr="00D82A41">
        <w:rPr>
          <w:rFonts w:ascii="Times New Roman" w:hAnsi="Times New Roman" w:cs="Times New Roman"/>
          <w:sz w:val="28"/>
          <w:szCs w:val="28"/>
        </w:rPr>
        <w:t xml:space="preserve">Нет. Неправильно. Иностранная организация МОЖЕТ помимо </w:t>
      </w:r>
      <w:proofErr w:type="spellStart"/>
      <w:r w:rsidRPr="00D82A41">
        <w:rPr>
          <w:rFonts w:ascii="Times New Roman" w:hAnsi="Times New Roman" w:cs="Times New Roman"/>
          <w:sz w:val="28"/>
          <w:szCs w:val="28"/>
        </w:rPr>
        <w:t>грантовых</w:t>
      </w:r>
      <w:proofErr w:type="spellEnd"/>
      <w:r w:rsidRPr="00D82A41">
        <w:rPr>
          <w:rFonts w:ascii="Times New Roman" w:hAnsi="Times New Roman" w:cs="Times New Roman"/>
          <w:sz w:val="28"/>
          <w:szCs w:val="28"/>
        </w:rPr>
        <w:t xml:space="preserve"> средств от «зеркальной» заявки привлечь собственные средства с тем, чтобы общий объём средств, направленных на реализацию иностранной части совместного проекта, составлял не менее 100% от запрашиваемой суммы гранта российской организации. Если иностранных организаций несколько, то такое же требование предъявляется к суммарному объёму средств, привлечённых иностранными организациями (суммарный объём должен быть не менее размера российского гранта). Иностранные организации сообщают российскому партнёру о понесённых затратах на выполнение своей части совместного проекта, а российский партнёр на основании этих сообщений отчитывается перед </w:t>
      </w:r>
      <w:proofErr w:type="spellStart"/>
      <w:r w:rsidRPr="00D82A41">
        <w:rPr>
          <w:rFonts w:ascii="Times New Roman" w:hAnsi="Times New Roman" w:cs="Times New Roman"/>
          <w:sz w:val="28"/>
          <w:szCs w:val="28"/>
        </w:rPr>
        <w:t>Минобрнауки</w:t>
      </w:r>
      <w:proofErr w:type="spellEnd"/>
      <w:r w:rsidRPr="00D82A41">
        <w:rPr>
          <w:rFonts w:ascii="Times New Roman" w:hAnsi="Times New Roman" w:cs="Times New Roman"/>
          <w:sz w:val="28"/>
          <w:szCs w:val="28"/>
        </w:rPr>
        <w:t xml:space="preserve"> России.</w:t>
      </w:r>
    </w:p>
    <w:p w:rsidR="00D82A41" w:rsidRDefault="00D82A41" w:rsidP="00FC28C1">
      <w:pPr>
        <w:tabs>
          <w:tab w:val="left" w:pos="426"/>
        </w:tabs>
        <w:spacing w:after="0" w:line="240" w:lineRule="auto"/>
        <w:ind w:firstLine="6"/>
        <w:jc w:val="both"/>
        <w:rPr>
          <w:rFonts w:ascii="Times New Roman" w:hAnsi="Times New Roman" w:cs="Times New Roman"/>
          <w:sz w:val="28"/>
          <w:szCs w:val="28"/>
        </w:rPr>
      </w:pPr>
    </w:p>
    <w:p w:rsidR="00D82A41" w:rsidRDefault="00D82A41" w:rsidP="00FC28C1">
      <w:pPr>
        <w:tabs>
          <w:tab w:val="left" w:pos="426"/>
        </w:tabs>
        <w:spacing w:after="0" w:line="240" w:lineRule="auto"/>
        <w:ind w:firstLine="6"/>
        <w:jc w:val="both"/>
        <w:rPr>
          <w:rFonts w:ascii="Times New Roman" w:hAnsi="Times New Roman" w:cs="Times New Roman"/>
          <w:sz w:val="28"/>
          <w:szCs w:val="28"/>
        </w:rPr>
      </w:pPr>
    </w:p>
    <w:p w:rsidR="00D82A41" w:rsidRDefault="00D82A41" w:rsidP="00FC28C1">
      <w:pPr>
        <w:tabs>
          <w:tab w:val="left" w:pos="426"/>
        </w:tabs>
        <w:spacing w:after="0" w:line="240" w:lineRule="auto"/>
        <w:ind w:firstLine="6"/>
        <w:jc w:val="both"/>
        <w:rPr>
          <w:rFonts w:ascii="Times New Roman" w:hAnsi="Times New Roman" w:cs="Times New Roman"/>
          <w:sz w:val="28"/>
          <w:szCs w:val="28"/>
        </w:rPr>
      </w:pPr>
    </w:p>
    <w:p w:rsidR="00CB0265" w:rsidRDefault="00CB0265" w:rsidP="00FC28C1">
      <w:pPr>
        <w:tabs>
          <w:tab w:val="left" w:pos="426"/>
        </w:tabs>
        <w:spacing w:after="0" w:line="240" w:lineRule="auto"/>
        <w:ind w:firstLine="6"/>
        <w:jc w:val="both"/>
        <w:rPr>
          <w:rFonts w:ascii="Times New Roman" w:hAnsi="Times New Roman" w:cs="Times New Roman"/>
          <w:sz w:val="28"/>
          <w:szCs w:val="28"/>
        </w:rPr>
      </w:pPr>
    </w:p>
    <w:p w:rsidR="00CB0265" w:rsidRDefault="00CB0265" w:rsidP="00FC28C1">
      <w:pPr>
        <w:tabs>
          <w:tab w:val="left" w:pos="426"/>
        </w:tabs>
        <w:spacing w:after="0" w:line="240" w:lineRule="auto"/>
        <w:ind w:firstLine="6"/>
        <w:jc w:val="both"/>
        <w:rPr>
          <w:rFonts w:ascii="Times New Roman" w:hAnsi="Times New Roman" w:cs="Times New Roman"/>
          <w:sz w:val="28"/>
          <w:szCs w:val="28"/>
        </w:rPr>
      </w:pPr>
    </w:p>
    <w:p w:rsidR="00CB0265" w:rsidRDefault="00CB0265" w:rsidP="00FC28C1">
      <w:pPr>
        <w:tabs>
          <w:tab w:val="left" w:pos="426"/>
        </w:tabs>
        <w:spacing w:after="0" w:line="240" w:lineRule="auto"/>
        <w:ind w:firstLine="6"/>
        <w:jc w:val="both"/>
        <w:rPr>
          <w:rFonts w:ascii="Times New Roman" w:hAnsi="Times New Roman" w:cs="Times New Roman"/>
          <w:sz w:val="28"/>
          <w:szCs w:val="28"/>
        </w:rPr>
      </w:pPr>
    </w:p>
    <w:p w:rsidR="00A365D5" w:rsidRDefault="00A365D5" w:rsidP="00FC28C1">
      <w:pPr>
        <w:tabs>
          <w:tab w:val="left" w:pos="426"/>
        </w:tabs>
        <w:spacing w:after="0" w:line="240" w:lineRule="auto"/>
        <w:ind w:firstLine="6"/>
        <w:jc w:val="both"/>
        <w:rPr>
          <w:rFonts w:ascii="Times New Roman" w:hAnsi="Times New Roman" w:cs="Times New Roman"/>
          <w:sz w:val="28"/>
          <w:szCs w:val="28"/>
        </w:rPr>
      </w:pPr>
    </w:p>
    <w:p w:rsidR="00A365D5" w:rsidRDefault="00A365D5" w:rsidP="00FC28C1">
      <w:pPr>
        <w:tabs>
          <w:tab w:val="left" w:pos="426"/>
        </w:tabs>
        <w:spacing w:after="0" w:line="240" w:lineRule="auto"/>
        <w:ind w:firstLine="6"/>
        <w:jc w:val="both"/>
        <w:rPr>
          <w:rFonts w:ascii="Times New Roman" w:hAnsi="Times New Roman" w:cs="Times New Roman"/>
          <w:sz w:val="28"/>
          <w:szCs w:val="28"/>
        </w:rPr>
      </w:pPr>
    </w:p>
    <w:p w:rsidR="001E01BF" w:rsidRDefault="001E01BF" w:rsidP="00FC28C1">
      <w:pPr>
        <w:tabs>
          <w:tab w:val="left" w:pos="426"/>
        </w:tabs>
        <w:spacing w:after="0" w:line="240" w:lineRule="auto"/>
        <w:ind w:firstLine="6"/>
        <w:jc w:val="both"/>
        <w:rPr>
          <w:rFonts w:ascii="Times New Roman" w:hAnsi="Times New Roman" w:cs="Times New Roman"/>
          <w:sz w:val="28"/>
          <w:szCs w:val="28"/>
        </w:rPr>
      </w:pPr>
      <w:r>
        <w:rPr>
          <w:rFonts w:ascii="Times New Roman" w:hAnsi="Times New Roman" w:cs="Times New Roman"/>
          <w:sz w:val="28"/>
          <w:szCs w:val="28"/>
        </w:rPr>
        <w:br w:type="page"/>
      </w:r>
    </w:p>
    <w:p w:rsidR="001E01BF" w:rsidRPr="00FC28C1" w:rsidRDefault="001E01BF" w:rsidP="001E01BF">
      <w:pPr>
        <w:pStyle w:val="Heading10"/>
        <w:keepNext/>
        <w:keepLines/>
        <w:numPr>
          <w:ilvl w:val="0"/>
          <w:numId w:val="3"/>
        </w:numPr>
        <w:shd w:val="clear" w:color="auto" w:fill="auto"/>
        <w:spacing w:before="200" w:after="200" w:line="320" w:lineRule="exact"/>
        <w:ind w:right="-284"/>
        <w:jc w:val="both"/>
        <w:rPr>
          <w:caps/>
          <w:sz w:val="28"/>
          <w:szCs w:val="28"/>
        </w:rPr>
      </w:pPr>
      <w:r>
        <w:rPr>
          <w:caps/>
          <w:sz w:val="28"/>
          <w:szCs w:val="28"/>
        </w:rPr>
        <w:t xml:space="preserve">Результаты </w:t>
      </w:r>
      <w:r w:rsidRPr="00FC28C1">
        <w:rPr>
          <w:caps/>
          <w:sz w:val="28"/>
          <w:szCs w:val="28"/>
        </w:rPr>
        <w:t>проекта</w:t>
      </w:r>
    </w:p>
    <w:p w:rsidR="001E01BF" w:rsidRPr="00D72B56" w:rsidRDefault="001E01BF" w:rsidP="001E01BF">
      <w:pPr>
        <w:pStyle w:val="a4"/>
        <w:numPr>
          <w:ilvl w:val="1"/>
          <w:numId w:val="3"/>
        </w:numPr>
        <w:ind w:left="0" w:firstLine="0"/>
        <w:jc w:val="both"/>
        <w:rPr>
          <w:rFonts w:ascii="Times New Roman" w:hAnsi="Times New Roman" w:cs="Times New Roman"/>
          <w:b/>
          <w:color w:val="1F4E79" w:themeColor="accent1" w:themeShade="80"/>
          <w:sz w:val="28"/>
          <w:szCs w:val="28"/>
        </w:rPr>
      </w:pPr>
      <w:r w:rsidRPr="00D72B56">
        <w:rPr>
          <w:rFonts w:ascii="Times New Roman" w:hAnsi="Times New Roman" w:cs="Times New Roman"/>
          <w:b/>
          <w:color w:val="1F4E79" w:themeColor="accent1" w:themeShade="80"/>
          <w:sz w:val="28"/>
          <w:szCs w:val="28"/>
        </w:rPr>
        <w:t xml:space="preserve">Вопрос: </w:t>
      </w:r>
      <w:r w:rsidRPr="001E01BF">
        <w:rPr>
          <w:rFonts w:ascii="Times New Roman" w:hAnsi="Times New Roman" w:cs="Times New Roman"/>
          <w:b/>
          <w:color w:val="1F4E79" w:themeColor="accent1" w:themeShade="80"/>
          <w:sz w:val="28"/>
          <w:szCs w:val="28"/>
        </w:rPr>
        <w:t>Кому будут принадлежать результаты интеллектуальной деятельности</w:t>
      </w:r>
      <w:r>
        <w:rPr>
          <w:rFonts w:ascii="Times New Roman" w:hAnsi="Times New Roman" w:cs="Times New Roman"/>
          <w:b/>
          <w:color w:val="1F4E79" w:themeColor="accent1" w:themeShade="80"/>
          <w:sz w:val="28"/>
          <w:szCs w:val="28"/>
        </w:rPr>
        <w:t xml:space="preserve"> (РИД)</w:t>
      </w:r>
      <w:r w:rsidRPr="001E01BF">
        <w:rPr>
          <w:rFonts w:ascii="Times New Roman" w:hAnsi="Times New Roman" w:cs="Times New Roman"/>
          <w:b/>
          <w:color w:val="1F4E79" w:themeColor="accent1" w:themeShade="80"/>
          <w:sz w:val="28"/>
          <w:szCs w:val="28"/>
        </w:rPr>
        <w:t>?</w:t>
      </w:r>
      <w:r w:rsidRPr="00D12069">
        <w:rPr>
          <w:rFonts w:ascii="Times New Roman" w:hAnsi="Times New Roman" w:cs="Times New Roman"/>
          <w:b/>
          <w:color w:val="1F4E79" w:themeColor="accent1" w:themeShade="80"/>
          <w:sz w:val="28"/>
          <w:szCs w:val="28"/>
        </w:rPr>
        <w:t xml:space="preserve"> </w:t>
      </w:r>
    </w:p>
    <w:p w:rsidR="001E01BF" w:rsidRDefault="001E01BF" w:rsidP="001E01BF">
      <w:pPr>
        <w:tabs>
          <w:tab w:val="left" w:pos="426"/>
        </w:tabs>
        <w:spacing w:after="0" w:line="240" w:lineRule="auto"/>
        <w:ind w:firstLine="6"/>
        <w:jc w:val="both"/>
        <w:rPr>
          <w:rFonts w:ascii="Times New Roman" w:hAnsi="Times New Roman" w:cs="Times New Roman"/>
          <w:sz w:val="24"/>
          <w:szCs w:val="24"/>
        </w:rPr>
      </w:pPr>
      <w:r w:rsidRPr="001867B3">
        <w:rPr>
          <w:rFonts w:ascii="Times New Roman" w:hAnsi="Times New Roman" w:cs="Times New Roman"/>
          <w:b/>
          <w:sz w:val="28"/>
          <w:szCs w:val="28"/>
        </w:rPr>
        <w:t>Ответ:</w:t>
      </w:r>
      <w:r w:rsidRPr="00D72B56">
        <w:rPr>
          <w:rFonts w:ascii="Times New Roman" w:hAnsi="Times New Roman" w:cs="Times New Roman"/>
          <w:sz w:val="24"/>
          <w:szCs w:val="24"/>
        </w:rPr>
        <w:t xml:space="preserve"> </w:t>
      </w:r>
    </w:p>
    <w:p w:rsidR="001E01BF" w:rsidRPr="001E01BF" w:rsidRDefault="001E01BF" w:rsidP="001E01BF">
      <w:pPr>
        <w:tabs>
          <w:tab w:val="left" w:pos="426"/>
        </w:tabs>
        <w:spacing w:after="0" w:line="240" w:lineRule="auto"/>
        <w:ind w:firstLine="6"/>
        <w:jc w:val="both"/>
        <w:rPr>
          <w:rFonts w:ascii="Times New Roman" w:hAnsi="Times New Roman" w:cs="Times New Roman"/>
          <w:sz w:val="28"/>
          <w:szCs w:val="28"/>
        </w:rPr>
      </w:pPr>
      <w:r w:rsidRPr="001E01BF">
        <w:rPr>
          <w:rFonts w:ascii="Times New Roman" w:hAnsi="Times New Roman" w:cs="Times New Roman"/>
          <w:sz w:val="28"/>
          <w:szCs w:val="28"/>
        </w:rPr>
        <w:t xml:space="preserve">Исключительные права на РИД, созданные на средства гранта, принадлежат получателю гранта. </w:t>
      </w:r>
    </w:p>
    <w:p w:rsidR="001E01BF" w:rsidRPr="001E01BF" w:rsidRDefault="001E01BF" w:rsidP="001E01BF">
      <w:pPr>
        <w:tabs>
          <w:tab w:val="left" w:pos="426"/>
        </w:tabs>
        <w:spacing w:after="0" w:line="240" w:lineRule="auto"/>
        <w:ind w:firstLine="6"/>
        <w:jc w:val="both"/>
        <w:rPr>
          <w:rFonts w:ascii="Times New Roman" w:hAnsi="Times New Roman" w:cs="Times New Roman"/>
          <w:sz w:val="28"/>
          <w:szCs w:val="28"/>
        </w:rPr>
      </w:pPr>
      <w:r w:rsidRPr="001E01BF">
        <w:rPr>
          <w:rFonts w:ascii="Times New Roman" w:hAnsi="Times New Roman" w:cs="Times New Roman"/>
          <w:sz w:val="28"/>
          <w:szCs w:val="28"/>
        </w:rPr>
        <w:t>Исключительные права на РИД, созданные на средства иностранной организации, принадлежат иностранной организации.</w:t>
      </w:r>
    </w:p>
    <w:p w:rsidR="001E01BF" w:rsidRPr="001E01BF" w:rsidRDefault="001E01BF" w:rsidP="001E01BF">
      <w:pPr>
        <w:tabs>
          <w:tab w:val="left" w:pos="426"/>
        </w:tabs>
        <w:spacing w:after="0" w:line="240" w:lineRule="auto"/>
        <w:ind w:firstLine="6"/>
        <w:jc w:val="both"/>
        <w:rPr>
          <w:rFonts w:ascii="Times New Roman" w:hAnsi="Times New Roman" w:cs="Times New Roman"/>
          <w:sz w:val="28"/>
          <w:szCs w:val="28"/>
        </w:rPr>
      </w:pPr>
      <w:r w:rsidRPr="001E01BF">
        <w:rPr>
          <w:rFonts w:ascii="Times New Roman" w:hAnsi="Times New Roman" w:cs="Times New Roman"/>
          <w:sz w:val="28"/>
          <w:szCs w:val="28"/>
        </w:rPr>
        <w:t>Исключительные права на РИД, созданные на средства гранта и иностранной организации, принадлежат получателю гранта и иностранной организации в соответствии с договорённостями, принятыми совместно в Соглашении с иностранной организацией.</w:t>
      </w:r>
    </w:p>
    <w:p w:rsidR="001E01BF" w:rsidRPr="001E01BF" w:rsidRDefault="001E01BF" w:rsidP="001E01BF">
      <w:pPr>
        <w:tabs>
          <w:tab w:val="left" w:pos="426"/>
        </w:tabs>
        <w:spacing w:after="0" w:line="240" w:lineRule="auto"/>
        <w:ind w:firstLine="6"/>
        <w:jc w:val="both"/>
        <w:rPr>
          <w:rFonts w:ascii="Times New Roman" w:hAnsi="Times New Roman" w:cs="Times New Roman"/>
          <w:sz w:val="28"/>
          <w:szCs w:val="28"/>
        </w:rPr>
      </w:pPr>
      <w:r w:rsidRPr="001E01BF">
        <w:rPr>
          <w:rFonts w:ascii="Times New Roman" w:hAnsi="Times New Roman" w:cs="Times New Roman"/>
          <w:sz w:val="28"/>
          <w:szCs w:val="28"/>
        </w:rPr>
        <w:t>Исключительные права на РИД, созданные на средства индустриального партнёра, принадлежат индустриальному партнёру.</w:t>
      </w:r>
    </w:p>
    <w:p w:rsidR="001E01BF" w:rsidRPr="001E01BF" w:rsidRDefault="001E01BF" w:rsidP="001E01BF">
      <w:pPr>
        <w:tabs>
          <w:tab w:val="left" w:pos="426"/>
        </w:tabs>
        <w:spacing w:after="0" w:line="240" w:lineRule="auto"/>
        <w:ind w:firstLine="6"/>
        <w:jc w:val="both"/>
        <w:rPr>
          <w:rFonts w:ascii="Times New Roman" w:hAnsi="Times New Roman" w:cs="Times New Roman"/>
          <w:sz w:val="28"/>
          <w:szCs w:val="28"/>
        </w:rPr>
      </w:pPr>
      <w:r w:rsidRPr="001E01BF">
        <w:rPr>
          <w:rFonts w:ascii="Times New Roman" w:hAnsi="Times New Roman" w:cs="Times New Roman"/>
          <w:sz w:val="28"/>
          <w:szCs w:val="28"/>
        </w:rPr>
        <w:t>Исключительные права на РИД, созданные на средства российской организации-соисполнителя проекта, принадлежат организации-соисполнителю проекта.</w:t>
      </w:r>
    </w:p>
    <w:p w:rsidR="001E01BF" w:rsidRPr="001E01BF" w:rsidRDefault="001E01BF" w:rsidP="001E01BF">
      <w:pPr>
        <w:tabs>
          <w:tab w:val="left" w:pos="426"/>
        </w:tabs>
        <w:spacing w:after="0" w:line="240" w:lineRule="auto"/>
        <w:ind w:firstLine="6"/>
        <w:jc w:val="both"/>
        <w:rPr>
          <w:rFonts w:ascii="Times New Roman" w:hAnsi="Times New Roman" w:cs="Times New Roman"/>
          <w:sz w:val="28"/>
          <w:szCs w:val="28"/>
        </w:rPr>
      </w:pPr>
      <w:r w:rsidRPr="001E01BF">
        <w:rPr>
          <w:rFonts w:ascii="Times New Roman" w:hAnsi="Times New Roman" w:cs="Times New Roman"/>
          <w:sz w:val="28"/>
          <w:szCs w:val="28"/>
        </w:rPr>
        <w:t xml:space="preserve">Согласно п. 5.3 Договора между участником отбора и индустриальным партнёром: «К завершению последнего этапа выполнения работ по Плану работ Получатель гранта и Индустриальный партнёр обязуются заключить лицензионный договор (далее – </w:t>
      </w:r>
      <w:proofErr w:type="spellStart"/>
      <w:r w:rsidRPr="001E01BF">
        <w:rPr>
          <w:rFonts w:ascii="Times New Roman" w:hAnsi="Times New Roman" w:cs="Times New Roman"/>
          <w:sz w:val="28"/>
          <w:szCs w:val="28"/>
        </w:rPr>
        <w:t>ЛД</w:t>
      </w:r>
      <w:proofErr w:type="spellEnd"/>
      <w:r w:rsidRPr="001E01BF">
        <w:rPr>
          <w:rFonts w:ascii="Times New Roman" w:hAnsi="Times New Roman" w:cs="Times New Roman"/>
          <w:sz w:val="28"/>
          <w:szCs w:val="28"/>
        </w:rPr>
        <w:t xml:space="preserve">) или договор об отчуждении исключительного права (далее – ДО) на полученные Получателем гранта и зарегистрированные результаты исследований (проекта), созданные за счет средств субсидии, согласно статьям 1234 и 1235 Гражданского Кодекса Российской Федерации». </w:t>
      </w:r>
    </w:p>
    <w:p w:rsidR="001E01BF" w:rsidRPr="0059364F" w:rsidRDefault="001E01BF" w:rsidP="001E01BF">
      <w:pPr>
        <w:tabs>
          <w:tab w:val="left" w:pos="426"/>
        </w:tabs>
        <w:spacing w:after="0" w:line="240" w:lineRule="auto"/>
        <w:ind w:firstLine="6"/>
        <w:jc w:val="both"/>
        <w:rPr>
          <w:rFonts w:ascii="Times New Roman" w:hAnsi="Times New Roman" w:cs="Times New Roman"/>
          <w:sz w:val="24"/>
          <w:szCs w:val="24"/>
        </w:rPr>
      </w:pPr>
      <w:r w:rsidRPr="001E01BF">
        <w:rPr>
          <w:rFonts w:ascii="Times New Roman" w:hAnsi="Times New Roman" w:cs="Times New Roman"/>
          <w:sz w:val="28"/>
          <w:szCs w:val="28"/>
        </w:rPr>
        <w:t>Иные участники проекта распоряжаются РИД по своему усмотрению.</w:t>
      </w:r>
    </w:p>
    <w:p w:rsidR="00AD18D3" w:rsidRDefault="00AD18D3" w:rsidP="00FC28C1">
      <w:pPr>
        <w:tabs>
          <w:tab w:val="left" w:pos="426"/>
        </w:tabs>
        <w:spacing w:after="0" w:line="240" w:lineRule="auto"/>
        <w:ind w:firstLine="6"/>
        <w:jc w:val="both"/>
        <w:rPr>
          <w:rFonts w:ascii="Times New Roman" w:hAnsi="Times New Roman" w:cs="Times New Roman"/>
          <w:sz w:val="28"/>
          <w:szCs w:val="28"/>
        </w:rPr>
      </w:pPr>
    </w:p>
    <w:p w:rsidR="00AD18D3" w:rsidRDefault="00AD18D3" w:rsidP="00FC28C1">
      <w:pPr>
        <w:tabs>
          <w:tab w:val="left" w:pos="426"/>
        </w:tabs>
        <w:spacing w:after="0" w:line="240" w:lineRule="auto"/>
        <w:ind w:firstLine="6"/>
        <w:jc w:val="both"/>
        <w:rPr>
          <w:rFonts w:ascii="Times New Roman" w:hAnsi="Times New Roman" w:cs="Times New Roman"/>
          <w:sz w:val="28"/>
          <w:szCs w:val="28"/>
        </w:rPr>
      </w:pPr>
    </w:p>
    <w:p w:rsidR="00AD18D3" w:rsidRDefault="00AD18D3" w:rsidP="00FC28C1">
      <w:pPr>
        <w:tabs>
          <w:tab w:val="left" w:pos="426"/>
        </w:tabs>
        <w:spacing w:after="0" w:line="240" w:lineRule="auto"/>
        <w:ind w:firstLine="6"/>
        <w:jc w:val="both"/>
        <w:rPr>
          <w:rFonts w:ascii="Times New Roman" w:hAnsi="Times New Roman" w:cs="Times New Roman"/>
          <w:sz w:val="28"/>
          <w:szCs w:val="28"/>
        </w:rPr>
      </w:pPr>
    </w:p>
    <w:p w:rsidR="00AD18D3" w:rsidRDefault="00AD18D3" w:rsidP="00FC28C1">
      <w:pPr>
        <w:tabs>
          <w:tab w:val="left" w:pos="426"/>
        </w:tabs>
        <w:spacing w:after="0" w:line="240" w:lineRule="auto"/>
        <w:ind w:firstLine="6"/>
        <w:jc w:val="both"/>
        <w:rPr>
          <w:rFonts w:ascii="Times New Roman" w:hAnsi="Times New Roman" w:cs="Times New Roman"/>
          <w:sz w:val="28"/>
          <w:szCs w:val="28"/>
        </w:rPr>
      </w:pPr>
    </w:p>
    <w:p w:rsidR="00AB3F72" w:rsidRDefault="00AB3F72" w:rsidP="00FC28C1">
      <w:pPr>
        <w:tabs>
          <w:tab w:val="left" w:pos="426"/>
        </w:tabs>
        <w:spacing w:after="0" w:line="240" w:lineRule="auto"/>
        <w:ind w:firstLine="6"/>
        <w:jc w:val="both"/>
        <w:rPr>
          <w:rFonts w:ascii="Times New Roman" w:hAnsi="Times New Roman" w:cs="Times New Roman"/>
          <w:sz w:val="28"/>
          <w:szCs w:val="28"/>
        </w:rPr>
      </w:pPr>
    </w:p>
    <w:p w:rsidR="00AB3F72" w:rsidRPr="00DB4A60" w:rsidRDefault="00AB3F72" w:rsidP="00FC28C1">
      <w:pPr>
        <w:tabs>
          <w:tab w:val="left" w:pos="426"/>
        </w:tabs>
        <w:spacing w:after="0" w:line="240" w:lineRule="auto"/>
        <w:ind w:firstLine="6"/>
        <w:jc w:val="both"/>
        <w:rPr>
          <w:rFonts w:ascii="Times New Roman" w:eastAsia="Times New Roman" w:hAnsi="Times New Roman" w:cs="Times New Roman"/>
          <w:b/>
          <w:bCs/>
          <w:sz w:val="28"/>
          <w:szCs w:val="28"/>
        </w:rPr>
      </w:pPr>
    </w:p>
    <w:sectPr w:rsidR="00AB3F72" w:rsidRPr="00DB4A60" w:rsidSect="00A77CAC">
      <w:footerReference w:type="default" r:id="rId12"/>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773" w:rsidRDefault="00CB5773" w:rsidP="00F46DCE">
      <w:pPr>
        <w:spacing w:after="0" w:line="240" w:lineRule="auto"/>
      </w:pPr>
      <w:r>
        <w:separator/>
      </w:r>
    </w:p>
  </w:endnote>
  <w:endnote w:type="continuationSeparator" w:id="0">
    <w:p w:rsidR="00CB5773" w:rsidRDefault="00CB5773" w:rsidP="00F4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130944"/>
      <w:docPartObj>
        <w:docPartGallery w:val="Page Numbers (Bottom of Page)"/>
        <w:docPartUnique/>
      </w:docPartObj>
    </w:sdtPr>
    <w:sdtEndPr/>
    <w:sdtContent>
      <w:p w:rsidR="00F46DCE" w:rsidRDefault="00F46DCE">
        <w:pPr>
          <w:pStyle w:val="ab"/>
          <w:jc w:val="center"/>
        </w:pPr>
        <w:r>
          <w:fldChar w:fldCharType="begin"/>
        </w:r>
        <w:r>
          <w:instrText>PAGE   \* MERGEFORMAT</w:instrText>
        </w:r>
        <w:r>
          <w:fldChar w:fldCharType="separate"/>
        </w:r>
        <w:r w:rsidR="006C6EA1">
          <w:rPr>
            <w:noProof/>
          </w:rPr>
          <w:t>20</w:t>
        </w:r>
        <w:r>
          <w:fldChar w:fldCharType="end"/>
        </w:r>
      </w:p>
    </w:sdtContent>
  </w:sdt>
  <w:p w:rsidR="00F46DCE" w:rsidRDefault="00F46D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773" w:rsidRDefault="00CB5773" w:rsidP="00F46DCE">
      <w:pPr>
        <w:spacing w:after="0" w:line="240" w:lineRule="auto"/>
      </w:pPr>
      <w:r>
        <w:separator/>
      </w:r>
    </w:p>
  </w:footnote>
  <w:footnote w:type="continuationSeparator" w:id="0">
    <w:p w:rsidR="00CB5773" w:rsidRDefault="00CB5773" w:rsidP="00F46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331"/>
    <w:multiLevelType w:val="multilevel"/>
    <w:tmpl w:val="C23E7F56"/>
    <w:lvl w:ilvl="0">
      <w:start w:val="1"/>
      <w:numFmt w:val="decimal"/>
      <w:lvlText w:val="%1."/>
      <w:lvlJc w:val="left"/>
      <w:pPr>
        <w:ind w:left="1070" w:hanging="360"/>
      </w:pPr>
      <w:rPr>
        <w:rFonts w:hint="default"/>
        <w:sz w:val="24"/>
        <w:szCs w:val="24"/>
      </w:rPr>
    </w:lvl>
    <w:lvl w:ilvl="1">
      <w:start w:val="1"/>
      <w:numFmt w:val="decimal"/>
      <w:lvlText w:val="%2.1."/>
      <w:lvlJc w:val="left"/>
      <w:pPr>
        <w:ind w:left="1145" w:hanging="435"/>
      </w:pPr>
      <w:rPr>
        <w:rFonts w:hint="default"/>
        <w:b/>
        <w:i w:val="0"/>
        <w:strike w:val="0"/>
        <w:sz w:val="24"/>
        <w:szCs w:val="24"/>
      </w:rPr>
    </w:lvl>
    <w:lvl w:ilvl="2">
      <w:start w:val="1"/>
      <w:numFmt w:val="decimal"/>
      <w:lvlText w:val="3.%3"/>
      <w:lvlJc w:val="left"/>
      <w:pPr>
        <w:ind w:left="1997" w:hanging="720"/>
      </w:pPr>
      <w:rPr>
        <w:rFonts w:hint="default"/>
        <w:b w:val="0"/>
        <w:sz w:val="24"/>
        <w:szCs w:val="24"/>
        <w:lang w:val="ru-RU"/>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5705431"/>
    <w:multiLevelType w:val="multilevel"/>
    <w:tmpl w:val="482058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0916D0"/>
    <w:multiLevelType w:val="hybridMultilevel"/>
    <w:tmpl w:val="AF5E1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710586"/>
    <w:multiLevelType w:val="hybridMultilevel"/>
    <w:tmpl w:val="4F107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90107"/>
    <w:multiLevelType w:val="multilevel"/>
    <w:tmpl w:val="4D9002E4"/>
    <w:lvl w:ilvl="0">
      <w:start w:val="6"/>
      <w:numFmt w:val="decimal"/>
      <w:lvlText w:val="%1."/>
      <w:lvlJc w:val="left"/>
      <w:pPr>
        <w:ind w:left="360" w:hanging="360"/>
      </w:pPr>
      <w:rPr>
        <w:rFonts w:hint="default"/>
      </w:rPr>
    </w:lvl>
    <w:lvl w:ilvl="1">
      <w:start w:val="1"/>
      <w:numFmt w:val="decimal"/>
      <w:lvlText w:val="%1.%2."/>
      <w:lvlJc w:val="left"/>
      <w:pPr>
        <w:ind w:left="1505" w:hanging="360"/>
      </w:pPr>
      <w:rPr>
        <w:rFonts w:hint="default"/>
        <w:b/>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5" w15:restartNumberingAfterBreak="0">
    <w:nsid w:val="23BB798E"/>
    <w:multiLevelType w:val="hybridMultilevel"/>
    <w:tmpl w:val="C87232D4"/>
    <w:lvl w:ilvl="0" w:tplc="5720C268">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6" w15:restartNumberingAfterBreak="0">
    <w:nsid w:val="3C7818A9"/>
    <w:multiLevelType w:val="multilevel"/>
    <w:tmpl w:val="8B0CBD04"/>
    <w:lvl w:ilvl="0">
      <w:start w:val="1"/>
      <w:numFmt w:val="decimal"/>
      <w:lvlText w:val="%1."/>
      <w:lvlJc w:val="left"/>
      <w:pPr>
        <w:ind w:left="450" w:hanging="450"/>
      </w:pPr>
      <w:rPr>
        <w:rFonts w:eastAsiaTheme="minorHAnsi" w:hint="default"/>
        <w:b w:val="0"/>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7" w15:restartNumberingAfterBreak="0">
    <w:nsid w:val="4D434E96"/>
    <w:multiLevelType w:val="multilevel"/>
    <w:tmpl w:val="7764CF4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color w:val="0070C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F360B1"/>
    <w:multiLevelType w:val="multilevel"/>
    <w:tmpl w:val="D3E0B4F6"/>
    <w:lvl w:ilvl="0">
      <w:start w:val="1"/>
      <w:numFmt w:val="decimal"/>
      <w:lvlText w:val="%1."/>
      <w:lvlJc w:val="left"/>
      <w:pPr>
        <w:ind w:left="360" w:hanging="360"/>
      </w:pPr>
      <w:rPr>
        <w:rFonts w:hint="default"/>
      </w:rPr>
    </w:lvl>
    <w:lvl w:ilvl="1">
      <w:start w:val="1"/>
      <w:numFmt w:val="decimal"/>
      <w:lvlText w:val="%1.%2."/>
      <w:lvlJc w:val="left"/>
      <w:pPr>
        <w:ind w:left="1505" w:hanging="360"/>
      </w:pPr>
      <w:rPr>
        <w:rFonts w:hint="default"/>
        <w:b/>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9" w15:restartNumberingAfterBreak="0">
    <w:nsid w:val="54307EC0"/>
    <w:multiLevelType w:val="multilevel"/>
    <w:tmpl w:val="663C8844"/>
    <w:lvl w:ilvl="0">
      <w:start w:val="3"/>
      <w:numFmt w:val="decimal"/>
      <w:lvlText w:val="%1."/>
      <w:lvlJc w:val="left"/>
      <w:pPr>
        <w:ind w:left="360" w:hanging="360"/>
      </w:pPr>
      <w:rPr>
        <w:rFonts w:hint="default"/>
      </w:rPr>
    </w:lvl>
    <w:lvl w:ilvl="1">
      <w:start w:val="1"/>
      <w:numFmt w:val="decimal"/>
      <w:lvlText w:val="%1.%2."/>
      <w:lvlJc w:val="left"/>
      <w:pPr>
        <w:ind w:left="1495" w:hanging="360"/>
      </w:pPr>
      <w:rPr>
        <w:rFonts w:ascii="Times New Roman" w:hAnsi="Times New Roman" w:cs="Times New Roman" w:hint="default"/>
        <w:b/>
      </w:rPr>
    </w:lvl>
    <w:lvl w:ilvl="2">
      <w:start w:val="1"/>
      <w:numFmt w:val="decimal"/>
      <w:lvlText w:val="%1.%2.%3."/>
      <w:lvlJc w:val="left"/>
      <w:pPr>
        <w:ind w:left="2968" w:hanging="720"/>
      </w:pPr>
      <w:rPr>
        <w:rFonts w:hint="default"/>
      </w:rPr>
    </w:lvl>
    <w:lvl w:ilvl="3">
      <w:start w:val="1"/>
      <w:numFmt w:val="decimal"/>
      <w:lvlText w:val="%1.%2.%3.%4."/>
      <w:lvlJc w:val="left"/>
      <w:pPr>
        <w:ind w:left="4092" w:hanging="720"/>
      </w:pPr>
      <w:rPr>
        <w:rFonts w:hint="default"/>
      </w:rPr>
    </w:lvl>
    <w:lvl w:ilvl="4">
      <w:start w:val="1"/>
      <w:numFmt w:val="decimal"/>
      <w:lvlText w:val="%1.%2.%3.%4.%5."/>
      <w:lvlJc w:val="left"/>
      <w:pPr>
        <w:ind w:left="5576" w:hanging="1080"/>
      </w:pPr>
      <w:rPr>
        <w:rFonts w:hint="default"/>
      </w:rPr>
    </w:lvl>
    <w:lvl w:ilvl="5">
      <w:start w:val="1"/>
      <w:numFmt w:val="decimal"/>
      <w:lvlText w:val="%1.%2.%3.%4.%5.%6."/>
      <w:lvlJc w:val="left"/>
      <w:pPr>
        <w:ind w:left="6700" w:hanging="1080"/>
      </w:pPr>
      <w:rPr>
        <w:rFonts w:hint="default"/>
      </w:rPr>
    </w:lvl>
    <w:lvl w:ilvl="6">
      <w:start w:val="1"/>
      <w:numFmt w:val="decimal"/>
      <w:lvlText w:val="%1.%2.%3.%4.%5.%6.%7."/>
      <w:lvlJc w:val="left"/>
      <w:pPr>
        <w:ind w:left="8184" w:hanging="1440"/>
      </w:pPr>
      <w:rPr>
        <w:rFonts w:hint="default"/>
      </w:rPr>
    </w:lvl>
    <w:lvl w:ilvl="7">
      <w:start w:val="1"/>
      <w:numFmt w:val="decimal"/>
      <w:lvlText w:val="%1.%2.%3.%4.%5.%6.%7.%8."/>
      <w:lvlJc w:val="left"/>
      <w:pPr>
        <w:ind w:left="9308" w:hanging="1440"/>
      </w:pPr>
      <w:rPr>
        <w:rFonts w:hint="default"/>
      </w:rPr>
    </w:lvl>
    <w:lvl w:ilvl="8">
      <w:start w:val="1"/>
      <w:numFmt w:val="decimal"/>
      <w:lvlText w:val="%1.%2.%3.%4.%5.%6.%7.%8.%9."/>
      <w:lvlJc w:val="left"/>
      <w:pPr>
        <w:ind w:left="10792" w:hanging="1800"/>
      </w:pPr>
      <w:rPr>
        <w:rFonts w:hint="default"/>
      </w:rPr>
    </w:lvl>
  </w:abstractNum>
  <w:abstractNum w:abstractNumId="10" w15:restartNumberingAfterBreak="0">
    <w:nsid w:val="549069A5"/>
    <w:multiLevelType w:val="multilevel"/>
    <w:tmpl w:val="42FC4C3C"/>
    <w:lvl w:ilvl="0">
      <w:start w:val="1"/>
      <w:numFmt w:val="decimal"/>
      <w:lvlText w:val="%1."/>
      <w:lvlJc w:val="left"/>
      <w:pPr>
        <w:ind w:left="450" w:hanging="45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68D9141A"/>
    <w:multiLevelType w:val="multilevel"/>
    <w:tmpl w:val="A11AFDAE"/>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color w:val="1F3864" w:themeColor="accent5" w:themeShade="8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9F65DC7"/>
    <w:multiLevelType w:val="multilevel"/>
    <w:tmpl w:val="C84815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9"/>
  </w:num>
  <w:num w:numId="3">
    <w:abstractNumId w:val="8"/>
  </w:num>
  <w:num w:numId="4">
    <w:abstractNumId w:val="4"/>
  </w:num>
  <w:num w:numId="5">
    <w:abstractNumId w:val="6"/>
  </w:num>
  <w:num w:numId="6">
    <w:abstractNumId w:val="10"/>
  </w:num>
  <w:num w:numId="7">
    <w:abstractNumId w:val="1"/>
  </w:num>
  <w:num w:numId="8">
    <w:abstractNumId w:val="11"/>
  </w:num>
  <w:num w:numId="9">
    <w:abstractNumId w:val="12"/>
  </w:num>
  <w:num w:numId="10">
    <w:abstractNumId w:val="5"/>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3E"/>
    <w:rsid w:val="00003E2C"/>
    <w:rsid w:val="00026E0E"/>
    <w:rsid w:val="0008633B"/>
    <w:rsid w:val="000D1300"/>
    <w:rsid w:val="000E0CAB"/>
    <w:rsid w:val="000E45D0"/>
    <w:rsid w:val="000F2504"/>
    <w:rsid w:val="000F58DB"/>
    <w:rsid w:val="0010294B"/>
    <w:rsid w:val="00117FA7"/>
    <w:rsid w:val="00177D67"/>
    <w:rsid w:val="001867B3"/>
    <w:rsid w:val="0019161F"/>
    <w:rsid w:val="001E01BF"/>
    <w:rsid w:val="001E525C"/>
    <w:rsid w:val="002467C9"/>
    <w:rsid w:val="002559D2"/>
    <w:rsid w:val="002665C9"/>
    <w:rsid w:val="00272465"/>
    <w:rsid w:val="002F3589"/>
    <w:rsid w:val="00327B2E"/>
    <w:rsid w:val="00327DEC"/>
    <w:rsid w:val="003309BD"/>
    <w:rsid w:val="00353DB2"/>
    <w:rsid w:val="003F7A79"/>
    <w:rsid w:val="00412308"/>
    <w:rsid w:val="004313B1"/>
    <w:rsid w:val="00435404"/>
    <w:rsid w:val="0044198A"/>
    <w:rsid w:val="0046366C"/>
    <w:rsid w:val="00476BC2"/>
    <w:rsid w:val="00484042"/>
    <w:rsid w:val="004B35F1"/>
    <w:rsid w:val="004B4323"/>
    <w:rsid w:val="00530A9E"/>
    <w:rsid w:val="00535F7C"/>
    <w:rsid w:val="00564219"/>
    <w:rsid w:val="005A0EB1"/>
    <w:rsid w:val="005A57EA"/>
    <w:rsid w:val="005C015F"/>
    <w:rsid w:val="00600937"/>
    <w:rsid w:val="00606001"/>
    <w:rsid w:val="006144E2"/>
    <w:rsid w:val="00640F8F"/>
    <w:rsid w:val="0064657F"/>
    <w:rsid w:val="00647ED5"/>
    <w:rsid w:val="00663924"/>
    <w:rsid w:val="006962E2"/>
    <w:rsid w:val="0069637B"/>
    <w:rsid w:val="006A4133"/>
    <w:rsid w:val="006B466C"/>
    <w:rsid w:val="006C6EA1"/>
    <w:rsid w:val="00701D45"/>
    <w:rsid w:val="007517A8"/>
    <w:rsid w:val="00760D64"/>
    <w:rsid w:val="00762A28"/>
    <w:rsid w:val="00785A3C"/>
    <w:rsid w:val="007969C1"/>
    <w:rsid w:val="007C4158"/>
    <w:rsid w:val="007D4F35"/>
    <w:rsid w:val="007D6FB5"/>
    <w:rsid w:val="007E7913"/>
    <w:rsid w:val="008068F9"/>
    <w:rsid w:val="00831854"/>
    <w:rsid w:val="00863239"/>
    <w:rsid w:val="0087514E"/>
    <w:rsid w:val="00893671"/>
    <w:rsid w:val="008C3AFC"/>
    <w:rsid w:val="008D3C2A"/>
    <w:rsid w:val="008D73A0"/>
    <w:rsid w:val="009009B9"/>
    <w:rsid w:val="00911ED7"/>
    <w:rsid w:val="00983A03"/>
    <w:rsid w:val="00984829"/>
    <w:rsid w:val="00985B56"/>
    <w:rsid w:val="009D319B"/>
    <w:rsid w:val="009F1E76"/>
    <w:rsid w:val="00A21CFE"/>
    <w:rsid w:val="00A236D4"/>
    <w:rsid w:val="00A365D5"/>
    <w:rsid w:val="00A6648F"/>
    <w:rsid w:val="00A77CAC"/>
    <w:rsid w:val="00A82454"/>
    <w:rsid w:val="00A86EA7"/>
    <w:rsid w:val="00A916BD"/>
    <w:rsid w:val="00AB3F72"/>
    <w:rsid w:val="00AC07C2"/>
    <w:rsid w:val="00AD0426"/>
    <w:rsid w:val="00AD18D3"/>
    <w:rsid w:val="00AD63AE"/>
    <w:rsid w:val="00B016C7"/>
    <w:rsid w:val="00B03B27"/>
    <w:rsid w:val="00B60F49"/>
    <w:rsid w:val="00B96B8C"/>
    <w:rsid w:val="00BD5D43"/>
    <w:rsid w:val="00BE7D11"/>
    <w:rsid w:val="00C03625"/>
    <w:rsid w:val="00C47134"/>
    <w:rsid w:val="00C52C7A"/>
    <w:rsid w:val="00CB0265"/>
    <w:rsid w:val="00CB3A44"/>
    <w:rsid w:val="00CB5773"/>
    <w:rsid w:val="00CC703A"/>
    <w:rsid w:val="00D12069"/>
    <w:rsid w:val="00D55F74"/>
    <w:rsid w:val="00D63A02"/>
    <w:rsid w:val="00D72B56"/>
    <w:rsid w:val="00D75D67"/>
    <w:rsid w:val="00D82A41"/>
    <w:rsid w:val="00DB4A60"/>
    <w:rsid w:val="00E02760"/>
    <w:rsid w:val="00E11EA2"/>
    <w:rsid w:val="00E452F4"/>
    <w:rsid w:val="00E6667F"/>
    <w:rsid w:val="00E83B95"/>
    <w:rsid w:val="00F4333E"/>
    <w:rsid w:val="00F46DCE"/>
    <w:rsid w:val="00F63B75"/>
    <w:rsid w:val="00FC28C1"/>
    <w:rsid w:val="00FF3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ADAD"/>
  <w15:chartTrackingRefBased/>
  <w15:docId w15:val="{EEE2E033-01B7-47A9-B24E-4307F74F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link w:val="Bodytext30"/>
    <w:rsid w:val="00F4333E"/>
    <w:rPr>
      <w:rFonts w:ascii="Times New Roman" w:eastAsia="Times New Roman" w:hAnsi="Times New Roman" w:cs="Times New Roman"/>
      <w:b/>
      <w:bCs/>
      <w:sz w:val="27"/>
      <w:szCs w:val="27"/>
      <w:shd w:val="clear" w:color="auto" w:fill="FFFFFF"/>
    </w:rPr>
  </w:style>
  <w:style w:type="paragraph" w:customStyle="1" w:styleId="Bodytext30">
    <w:name w:val="Body text (3)"/>
    <w:basedOn w:val="a"/>
    <w:link w:val="Bodytext3"/>
    <w:rsid w:val="00F4333E"/>
    <w:pPr>
      <w:widowControl w:val="0"/>
      <w:shd w:val="clear" w:color="auto" w:fill="FFFFFF"/>
      <w:spacing w:after="0" w:line="320" w:lineRule="exact"/>
      <w:ind w:hanging="260"/>
      <w:jc w:val="center"/>
    </w:pPr>
    <w:rPr>
      <w:rFonts w:ascii="Times New Roman" w:eastAsia="Times New Roman" w:hAnsi="Times New Roman" w:cs="Times New Roman"/>
      <w:b/>
      <w:bCs/>
      <w:sz w:val="27"/>
      <w:szCs w:val="27"/>
    </w:rPr>
  </w:style>
  <w:style w:type="character" w:styleId="a3">
    <w:name w:val="Hyperlink"/>
    <w:uiPriority w:val="99"/>
    <w:rsid w:val="00F4333E"/>
    <w:rPr>
      <w:color w:val="000080"/>
      <w:u w:val="single"/>
    </w:rPr>
  </w:style>
  <w:style w:type="character" w:customStyle="1" w:styleId="Bodytext">
    <w:name w:val="Body text_"/>
    <w:link w:val="Bodytext1"/>
    <w:rsid w:val="00F4333E"/>
    <w:rPr>
      <w:rFonts w:ascii="Times New Roman" w:eastAsia="Times New Roman" w:hAnsi="Times New Roman" w:cs="Times New Roman"/>
      <w:shd w:val="clear" w:color="auto" w:fill="FFFFFF"/>
    </w:rPr>
  </w:style>
  <w:style w:type="character" w:customStyle="1" w:styleId="1">
    <w:name w:val="Оглавление 1 Знак"/>
    <w:link w:val="10"/>
    <w:uiPriority w:val="39"/>
    <w:rsid w:val="00F4333E"/>
    <w:rPr>
      <w:rFonts w:ascii="Times New Roman" w:eastAsia="Times New Roman" w:hAnsi="Times New Roman" w:cs="Times New Roman"/>
      <w:color w:val="000000"/>
      <w:sz w:val="24"/>
      <w:szCs w:val="24"/>
      <w:shd w:val="clear" w:color="auto" w:fill="FFFFFF"/>
      <w:lang w:val="x-none" w:eastAsia="x-none"/>
    </w:rPr>
  </w:style>
  <w:style w:type="paragraph" w:customStyle="1" w:styleId="Bodytext1">
    <w:name w:val="Body text1"/>
    <w:basedOn w:val="a"/>
    <w:link w:val="Bodytext"/>
    <w:rsid w:val="00F4333E"/>
    <w:pPr>
      <w:widowControl w:val="0"/>
      <w:shd w:val="clear" w:color="auto" w:fill="FFFFFF"/>
      <w:spacing w:after="0" w:line="0" w:lineRule="atLeast"/>
      <w:ind w:hanging="1620"/>
      <w:jc w:val="center"/>
    </w:pPr>
    <w:rPr>
      <w:rFonts w:ascii="Times New Roman" w:eastAsia="Times New Roman" w:hAnsi="Times New Roman" w:cs="Times New Roman"/>
    </w:rPr>
  </w:style>
  <w:style w:type="paragraph" w:styleId="10">
    <w:name w:val="toc 1"/>
    <w:basedOn w:val="a"/>
    <w:link w:val="1"/>
    <w:autoRedefine/>
    <w:uiPriority w:val="39"/>
    <w:rsid w:val="00F4333E"/>
    <w:pPr>
      <w:widowControl w:val="0"/>
      <w:shd w:val="clear" w:color="auto" w:fill="FFFFFF"/>
      <w:tabs>
        <w:tab w:val="left" w:pos="480"/>
        <w:tab w:val="right" w:leader="dot" w:pos="9781"/>
      </w:tabs>
      <w:spacing w:after="0" w:line="274" w:lineRule="exact"/>
    </w:pPr>
    <w:rPr>
      <w:rFonts w:ascii="Times New Roman" w:eastAsia="Times New Roman" w:hAnsi="Times New Roman" w:cs="Times New Roman"/>
      <w:color w:val="000000"/>
      <w:sz w:val="24"/>
      <w:szCs w:val="24"/>
      <w:lang w:val="x-none" w:eastAsia="x-none"/>
    </w:rPr>
  </w:style>
  <w:style w:type="character" w:customStyle="1" w:styleId="Heading1">
    <w:name w:val="Heading #1_"/>
    <w:link w:val="Heading10"/>
    <w:rsid w:val="00F4333E"/>
    <w:rPr>
      <w:rFonts w:ascii="Times New Roman" w:eastAsia="Times New Roman" w:hAnsi="Times New Roman" w:cs="Times New Roman"/>
      <w:b/>
      <w:bCs/>
      <w:sz w:val="32"/>
      <w:szCs w:val="32"/>
      <w:shd w:val="clear" w:color="auto" w:fill="FFFFFF"/>
    </w:rPr>
  </w:style>
  <w:style w:type="paragraph" w:customStyle="1" w:styleId="Heading10">
    <w:name w:val="Heading #1"/>
    <w:basedOn w:val="a"/>
    <w:link w:val="Heading1"/>
    <w:rsid w:val="00F4333E"/>
    <w:pPr>
      <w:widowControl w:val="0"/>
      <w:shd w:val="clear" w:color="auto" w:fill="FFFFFF"/>
      <w:spacing w:after="0" w:line="0" w:lineRule="atLeast"/>
      <w:ind w:hanging="700"/>
      <w:jc w:val="center"/>
      <w:outlineLvl w:val="0"/>
    </w:pPr>
    <w:rPr>
      <w:rFonts w:ascii="Times New Roman" w:eastAsia="Times New Roman" w:hAnsi="Times New Roman" w:cs="Times New Roman"/>
      <w:b/>
      <w:bCs/>
      <w:sz w:val="32"/>
      <w:szCs w:val="32"/>
    </w:rPr>
  </w:style>
  <w:style w:type="paragraph" w:styleId="a4">
    <w:name w:val="List Paragraph"/>
    <w:basedOn w:val="a"/>
    <w:uiPriority w:val="34"/>
    <w:qFormat/>
    <w:rsid w:val="00CC703A"/>
    <w:pPr>
      <w:widowControl w:val="0"/>
      <w:spacing w:after="0" w:line="240" w:lineRule="auto"/>
      <w:ind w:left="708"/>
    </w:pPr>
    <w:rPr>
      <w:rFonts w:ascii="Courier New" w:eastAsia="Courier New" w:hAnsi="Courier New" w:cs="Courier New"/>
      <w:color w:val="000000"/>
      <w:sz w:val="24"/>
      <w:szCs w:val="24"/>
      <w:lang w:eastAsia="ru-RU"/>
    </w:rPr>
  </w:style>
  <w:style w:type="paragraph" w:styleId="a5">
    <w:name w:val="No Spacing"/>
    <w:basedOn w:val="a"/>
    <w:uiPriority w:val="1"/>
    <w:qFormat/>
    <w:rsid w:val="00FF3143"/>
    <w:pPr>
      <w:spacing w:after="0" w:line="240" w:lineRule="auto"/>
    </w:pPr>
    <w:rPr>
      <w:rFonts w:ascii="Calibri" w:hAnsi="Calibri" w:cs="Calibri"/>
    </w:rPr>
  </w:style>
  <w:style w:type="table" w:styleId="a6">
    <w:name w:val="Table Grid"/>
    <w:basedOn w:val="a1"/>
    <w:uiPriority w:val="39"/>
    <w:rsid w:val="00D7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link w:val="a8"/>
    <w:uiPriority w:val="99"/>
    <w:semiHidden/>
    <w:unhideWhenUsed/>
    <w:rsid w:val="00C03625"/>
    <w:pPr>
      <w:spacing w:after="0" w:line="240" w:lineRule="auto"/>
    </w:pPr>
    <w:rPr>
      <w:rFonts w:ascii="Calibri" w:eastAsia="Times New Roman" w:hAnsi="Calibri" w:cs="Times New Roman"/>
      <w:sz w:val="24"/>
      <w:szCs w:val="21"/>
      <w:lang w:eastAsia="ru-RU"/>
    </w:rPr>
  </w:style>
  <w:style w:type="character" w:customStyle="1" w:styleId="a8">
    <w:name w:val="Текст Знак"/>
    <w:basedOn w:val="a0"/>
    <w:link w:val="a7"/>
    <w:uiPriority w:val="99"/>
    <w:semiHidden/>
    <w:rsid w:val="00C03625"/>
    <w:rPr>
      <w:rFonts w:ascii="Calibri" w:eastAsia="Times New Roman" w:hAnsi="Calibri" w:cs="Times New Roman"/>
      <w:sz w:val="24"/>
      <w:szCs w:val="21"/>
      <w:lang w:eastAsia="ru-RU"/>
    </w:rPr>
  </w:style>
  <w:style w:type="paragraph" w:styleId="a9">
    <w:name w:val="header"/>
    <w:basedOn w:val="a"/>
    <w:link w:val="aa"/>
    <w:uiPriority w:val="99"/>
    <w:unhideWhenUsed/>
    <w:rsid w:val="00F46DC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6DCE"/>
  </w:style>
  <w:style w:type="paragraph" w:styleId="ab">
    <w:name w:val="footer"/>
    <w:basedOn w:val="a"/>
    <w:link w:val="ac"/>
    <w:uiPriority w:val="99"/>
    <w:unhideWhenUsed/>
    <w:rsid w:val="00F46DC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6DCE"/>
  </w:style>
  <w:style w:type="paragraph" w:styleId="ad">
    <w:name w:val="Normal (Web)"/>
    <w:basedOn w:val="a"/>
    <w:uiPriority w:val="99"/>
    <w:semiHidden/>
    <w:unhideWhenUsed/>
    <w:rsid w:val="008D73A0"/>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65296">
      <w:bodyDiv w:val="1"/>
      <w:marLeft w:val="0"/>
      <w:marRight w:val="0"/>
      <w:marTop w:val="0"/>
      <w:marBottom w:val="0"/>
      <w:divBdr>
        <w:top w:val="none" w:sz="0" w:space="0" w:color="auto"/>
        <w:left w:val="none" w:sz="0" w:space="0" w:color="auto"/>
        <w:bottom w:val="none" w:sz="0" w:space="0" w:color="auto"/>
        <w:right w:val="none" w:sz="0" w:space="0" w:color="auto"/>
      </w:divBdr>
    </w:div>
    <w:div w:id="837382140">
      <w:bodyDiv w:val="1"/>
      <w:marLeft w:val="0"/>
      <w:marRight w:val="0"/>
      <w:marTop w:val="0"/>
      <w:marBottom w:val="0"/>
      <w:divBdr>
        <w:top w:val="none" w:sz="0" w:space="0" w:color="auto"/>
        <w:left w:val="none" w:sz="0" w:space="0" w:color="auto"/>
        <w:bottom w:val="none" w:sz="0" w:space="0" w:color="auto"/>
        <w:right w:val="none" w:sz="0" w:space="0" w:color="auto"/>
      </w:divBdr>
    </w:div>
    <w:div w:id="1208833630">
      <w:bodyDiv w:val="1"/>
      <w:marLeft w:val="0"/>
      <w:marRight w:val="0"/>
      <w:marTop w:val="0"/>
      <w:marBottom w:val="0"/>
      <w:divBdr>
        <w:top w:val="none" w:sz="0" w:space="0" w:color="auto"/>
        <w:left w:val="none" w:sz="0" w:space="0" w:color="auto"/>
        <w:bottom w:val="none" w:sz="0" w:space="0" w:color="auto"/>
        <w:right w:val="none" w:sz="0" w:space="0" w:color="auto"/>
      </w:divBdr>
    </w:div>
    <w:div w:id="1766072661">
      <w:bodyDiv w:val="1"/>
      <w:marLeft w:val="0"/>
      <w:marRight w:val="0"/>
      <w:marTop w:val="0"/>
      <w:marBottom w:val="0"/>
      <w:divBdr>
        <w:top w:val="none" w:sz="0" w:space="0" w:color="auto"/>
        <w:left w:val="none" w:sz="0" w:space="0" w:color="auto"/>
        <w:bottom w:val="none" w:sz="0" w:space="0" w:color="auto"/>
        <w:right w:val="none" w:sz="0" w:space="0" w:color="auto"/>
      </w:divBdr>
    </w:div>
    <w:div w:id="2004233343">
      <w:bodyDiv w:val="1"/>
      <w:marLeft w:val="0"/>
      <w:marRight w:val="0"/>
      <w:marTop w:val="0"/>
      <w:marBottom w:val="0"/>
      <w:divBdr>
        <w:top w:val="none" w:sz="0" w:space="0" w:color="auto"/>
        <w:left w:val="none" w:sz="0" w:space="0" w:color="auto"/>
        <w:bottom w:val="none" w:sz="0" w:space="0" w:color="auto"/>
        <w:right w:val="none" w:sz="0" w:space="0" w:color="auto"/>
      </w:divBdr>
    </w:div>
    <w:div w:id="202932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z.sstp.ru/campaig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mote.budget.gov.ru/m-data/minfin/selection/view/b90e56e0-302c-48c3-848c-478ff5be8845?selection=32d1e4eb-a2cf-4aea-ab44-a2e8a47beb6d&amp;showBackButton=tru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vice.most.gov.cn/kjjh_tztg_all/20221109/5137.html" TargetMode="External"/><Relationship Id="rId5" Type="http://schemas.openxmlformats.org/officeDocument/2006/relationships/footnotes" Target="footnotes.xml"/><Relationship Id="rId10" Type="http://schemas.openxmlformats.org/officeDocument/2006/relationships/hyperlink" Target="https://promote.budget.gov.ru/m-data/minfin/selection/view/b90e56e0-302c-48c3-848c-478ff5be8845?selection=32d1e4eb-a2cf-4aea-ab44-a2e8a47beb6d&amp;showBackButton=true" TargetMode="External"/><Relationship Id="rId4" Type="http://schemas.openxmlformats.org/officeDocument/2006/relationships/webSettings" Target="webSettings.xml"/><Relationship Id="rId9" Type="http://schemas.openxmlformats.org/officeDocument/2006/relationships/hyperlink" Target="https://service.most.gov.cn/kjjh_tztg_all/20221109/5137.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20</Pages>
  <Words>6086</Words>
  <Characters>34695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SSTP DIRECTORATE</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Городничева</dc:creator>
  <cp:keywords/>
  <dc:description/>
  <cp:lastModifiedBy>Владимир Михайлец</cp:lastModifiedBy>
  <cp:revision>9</cp:revision>
  <dcterms:created xsi:type="dcterms:W3CDTF">2022-12-14T07:52:00Z</dcterms:created>
  <dcterms:modified xsi:type="dcterms:W3CDTF">2022-12-14T14:49:00Z</dcterms:modified>
</cp:coreProperties>
</file>